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4D4" w:rsidRDefault="00D874D4" w:rsidP="00D874D4">
      <w:pPr>
        <w:jc w:val="center"/>
      </w:pPr>
    </w:p>
    <w:p w:rsidR="00D874D4" w:rsidRDefault="00D874D4" w:rsidP="00D874D4">
      <w:pPr>
        <w:jc w:val="center"/>
      </w:pPr>
    </w:p>
    <w:p w:rsidR="00D874D4" w:rsidRDefault="00D874D4" w:rsidP="00D874D4">
      <w:pPr>
        <w:jc w:val="center"/>
      </w:pPr>
    </w:p>
    <w:p w:rsidR="00D874D4" w:rsidRDefault="00D874D4" w:rsidP="00D874D4">
      <w:pPr>
        <w:jc w:val="center"/>
      </w:pPr>
    </w:p>
    <w:p w:rsidR="00D874D4" w:rsidRDefault="00D874D4" w:rsidP="00D874D4">
      <w:pPr>
        <w:jc w:val="center"/>
      </w:pPr>
    </w:p>
    <w:p w:rsidR="00D874D4" w:rsidRDefault="00D874D4" w:rsidP="00D874D4">
      <w:pPr>
        <w:jc w:val="center"/>
      </w:pPr>
    </w:p>
    <w:p w:rsidR="00D874D4" w:rsidRDefault="00D874D4" w:rsidP="00D874D4">
      <w:pPr>
        <w:jc w:val="center"/>
      </w:pPr>
    </w:p>
    <w:p w:rsidR="00DB1384" w:rsidRDefault="00DB1384" w:rsidP="00D874D4">
      <w:pPr>
        <w:jc w:val="center"/>
      </w:pPr>
    </w:p>
    <w:p w:rsidR="00356006" w:rsidRPr="002B4807" w:rsidRDefault="00F60695" w:rsidP="00D874D4">
      <w:pPr>
        <w:jc w:val="center"/>
        <w:rPr>
          <w:sz w:val="36"/>
          <w:szCs w:val="36"/>
        </w:rPr>
      </w:pPr>
      <w:r w:rsidRPr="002B4807">
        <w:rPr>
          <w:rFonts w:hint="eastAsia"/>
          <w:sz w:val="36"/>
          <w:szCs w:val="36"/>
        </w:rPr>
        <w:t>蘭陽女中</w:t>
      </w:r>
      <w:r w:rsidRPr="002B4807">
        <w:rPr>
          <w:rFonts w:hint="eastAsia"/>
          <w:sz w:val="36"/>
          <w:szCs w:val="36"/>
        </w:rPr>
        <w:t>2015</w:t>
      </w:r>
      <w:r w:rsidRPr="002B4807">
        <w:rPr>
          <w:rFonts w:hint="eastAsia"/>
          <w:sz w:val="36"/>
          <w:szCs w:val="36"/>
        </w:rPr>
        <w:t>人文行動考察比賽</w:t>
      </w:r>
    </w:p>
    <w:p w:rsidR="00F60695" w:rsidRPr="002B4807" w:rsidRDefault="00F60695" w:rsidP="00D874D4">
      <w:pPr>
        <w:jc w:val="center"/>
        <w:rPr>
          <w:sz w:val="36"/>
          <w:szCs w:val="36"/>
        </w:rPr>
      </w:pPr>
      <w:r w:rsidRPr="002B4807">
        <w:rPr>
          <w:rFonts w:hint="eastAsia"/>
          <w:sz w:val="36"/>
          <w:szCs w:val="36"/>
        </w:rPr>
        <w:t>篇名：</w:t>
      </w:r>
    </w:p>
    <w:p w:rsidR="00F60695" w:rsidRPr="002B4807" w:rsidRDefault="00F33545" w:rsidP="00D874D4">
      <w:pPr>
        <w:jc w:val="center"/>
        <w:rPr>
          <w:sz w:val="36"/>
          <w:szCs w:val="36"/>
        </w:rPr>
      </w:pPr>
      <w:r>
        <w:rPr>
          <w:rFonts w:hint="eastAsia"/>
          <w:sz w:val="36"/>
          <w:szCs w:val="36"/>
        </w:rPr>
        <w:t>宜蘭歌仔戲之調查與探討</w:t>
      </w:r>
    </w:p>
    <w:p w:rsidR="00F60695" w:rsidRPr="002B4807" w:rsidRDefault="00F60695" w:rsidP="00D874D4">
      <w:pPr>
        <w:jc w:val="center"/>
        <w:rPr>
          <w:sz w:val="36"/>
          <w:szCs w:val="36"/>
        </w:rPr>
      </w:pPr>
      <w:r w:rsidRPr="002B4807">
        <w:rPr>
          <w:rFonts w:hint="eastAsia"/>
          <w:sz w:val="36"/>
          <w:szCs w:val="36"/>
        </w:rPr>
        <w:t>作者：</w:t>
      </w:r>
    </w:p>
    <w:p w:rsidR="00F60695" w:rsidRPr="002B4807" w:rsidRDefault="00F60695" w:rsidP="00D874D4">
      <w:pPr>
        <w:jc w:val="center"/>
        <w:rPr>
          <w:sz w:val="36"/>
          <w:szCs w:val="36"/>
        </w:rPr>
      </w:pPr>
      <w:r w:rsidRPr="002B4807">
        <w:rPr>
          <w:rFonts w:hint="eastAsia"/>
          <w:sz w:val="36"/>
          <w:szCs w:val="36"/>
        </w:rPr>
        <w:t xml:space="preserve">213-02 </w:t>
      </w:r>
      <w:r w:rsidRPr="002B4807">
        <w:rPr>
          <w:rFonts w:hint="eastAsia"/>
          <w:sz w:val="36"/>
          <w:szCs w:val="36"/>
        </w:rPr>
        <w:t>吳任</w:t>
      </w:r>
      <w:proofErr w:type="gramStart"/>
      <w:r w:rsidRPr="002B4807">
        <w:rPr>
          <w:rFonts w:hint="eastAsia"/>
          <w:sz w:val="36"/>
          <w:szCs w:val="36"/>
        </w:rPr>
        <w:t>絜</w:t>
      </w:r>
      <w:proofErr w:type="gramEnd"/>
    </w:p>
    <w:p w:rsidR="00F60695" w:rsidRPr="002B4807" w:rsidRDefault="00F60695" w:rsidP="00D874D4">
      <w:pPr>
        <w:jc w:val="center"/>
        <w:rPr>
          <w:sz w:val="36"/>
          <w:szCs w:val="36"/>
        </w:rPr>
      </w:pPr>
      <w:r w:rsidRPr="002B4807">
        <w:rPr>
          <w:rFonts w:hint="eastAsia"/>
          <w:sz w:val="36"/>
          <w:szCs w:val="36"/>
        </w:rPr>
        <w:t xml:space="preserve">213-09 </w:t>
      </w:r>
      <w:r w:rsidRPr="002B4807">
        <w:rPr>
          <w:rFonts w:hint="eastAsia"/>
          <w:sz w:val="36"/>
          <w:szCs w:val="36"/>
        </w:rPr>
        <w:t>林歆</w:t>
      </w:r>
      <w:proofErr w:type="gramStart"/>
      <w:r w:rsidRPr="002B4807">
        <w:rPr>
          <w:rFonts w:hint="eastAsia"/>
          <w:sz w:val="36"/>
          <w:szCs w:val="36"/>
        </w:rPr>
        <w:t>芮</w:t>
      </w:r>
      <w:proofErr w:type="gramEnd"/>
    </w:p>
    <w:p w:rsidR="00F60695" w:rsidRPr="002B4807" w:rsidRDefault="00F60695" w:rsidP="00D874D4">
      <w:pPr>
        <w:jc w:val="center"/>
        <w:rPr>
          <w:sz w:val="36"/>
          <w:szCs w:val="36"/>
        </w:rPr>
      </w:pPr>
      <w:r w:rsidRPr="002B4807">
        <w:rPr>
          <w:rFonts w:hint="eastAsia"/>
          <w:sz w:val="36"/>
          <w:szCs w:val="36"/>
        </w:rPr>
        <w:t xml:space="preserve">213-18 </w:t>
      </w:r>
      <w:proofErr w:type="gramStart"/>
      <w:r w:rsidRPr="002B4807">
        <w:rPr>
          <w:rFonts w:hint="eastAsia"/>
          <w:sz w:val="36"/>
          <w:szCs w:val="36"/>
        </w:rPr>
        <w:t>游</w:t>
      </w:r>
      <w:proofErr w:type="gramEnd"/>
      <w:r w:rsidRPr="002B4807">
        <w:rPr>
          <w:rFonts w:hint="eastAsia"/>
          <w:sz w:val="36"/>
          <w:szCs w:val="36"/>
        </w:rPr>
        <w:t>雅</w:t>
      </w:r>
      <w:proofErr w:type="gramStart"/>
      <w:r w:rsidRPr="002B4807">
        <w:rPr>
          <w:rFonts w:hint="eastAsia"/>
          <w:sz w:val="36"/>
          <w:szCs w:val="36"/>
        </w:rPr>
        <w:t>茜</w:t>
      </w:r>
      <w:proofErr w:type="gramEnd"/>
    </w:p>
    <w:p w:rsidR="00F60695" w:rsidRPr="002B4807" w:rsidRDefault="00F60695" w:rsidP="00D874D4">
      <w:pPr>
        <w:jc w:val="center"/>
        <w:rPr>
          <w:sz w:val="36"/>
          <w:szCs w:val="36"/>
        </w:rPr>
      </w:pPr>
      <w:r w:rsidRPr="002B4807">
        <w:rPr>
          <w:rFonts w:hint="eastAsia"/>
          <w:sz w:val="36"/>
          <w:szCs w:val="36"/>
        </w:rPr>
        <w:t xml:space="preserve">213-20 </w:t>
      </w:r>
      <w:proofErr w:type="gramStart"/>
      <w:r w:rsidRPr="002B4807">
        <w:rPr>
          <w:rFonts w:hint="eastAsia"/>
          <w:sz w:val="36"/>
          <w:szCs w:val="36"/>
        </w:rPr>
        <w:t>黃映儒</w:t>
      </w:r>
      <w:proofErr w:type="gramEnd"/>
    </w:p>
    <w:p w:rsidR="00F60695" w:rsidRPr="002B4807" w:rsidRDefault="00F60695" w:rsidP="00D874D4">
      <w:pPr>
        <w:jc w:val="center"/>
        <w:rPr>
          <w:sz w:val="36"/>
          <w:szCs w:val="36"/>
        </w:rPr>
      </w:pPr>
      <w:r w:rsidRPr="002B4807">
        <w:rPr>
          <w:rFonts w:hint="eastAsia"/>
          <w:sz w:val="36"/>
          <w:szCs w:val="36"/>
        </w:rPr>
        <w:t xml:space="preserve">213-24 </w:t>
      </w:r>
      <w:r w:rsidRPr="002B4807">
        <w:rPr>
          <w:rFonts w:hint="eastAsia"/>
          <w:sz w:val="36"/>
          <w:szCs w:val="36"/>
        </w:rPr>
        <w:t>葉怡佳</w:t>
      </w:r>
    </w:p>
    <w:p w:rsidR="00F60695" w:rsidRPr="002B4807" w:rsidRDefault="00F60695" w:rsidP="00D874D4">
      <w:pPr>
        <w:jc w:val="center"/>
        <w:rPr>
          <w:sz w:val="36"/>
          <w:szCs w:val="36"/>
        </w:rPr>
      </w:pPr>
      <w:r w:rsidRPr="002B4807">
        <w:rPr>
          <w:rFonts w:hint="eastAsia"/>
          <w:sz w:val="36"/>
          <w:szCs w:val="36"/>
        </w:rPr>
        <w:t xml:space="preserve">213-26 </w:t>
      </w:r>
      <w:r w:rsidRPr="002B4807">
        <w:rPr>
          <w:rFonts w:hint="eastAsia"/>
          <w:sz w:val="36"/>
          <w:szCs w:val="36"/>
        </w:rPr>
        <w:t>劉玉環</w:t>
      </w:r>
    </w:p>
    <w:p w:rsidR="009B458F" w:rsidRPr="00DB1384" w:rsidRDefault="00DB1384" w:rsidP="00D874D4">
      <w:pPr>
        <w:jc w:val="center"/>
        <w:rPr>
          <w:sz w:val="36"/>
          <w:szCs w:val="36"/>
        </w:rPr>
      </w:pPr>
      <w:r w:rsidRPr="00DB1384">
        <w:rPr>
          <w:rFonts w:hint="eastAsia"/>
          <w:sz w:val="36"/>
          <w:szCs w:val="36"/>
        </w:rPr>
        <w:t>指導老師</w:t>
      </w:r>
      <w:r w:rsidRPr="00DB1384">
        <w:rPr>
          <w:rFonts w:hint="eastAsia"/>
          <w:sz w:val="36"/>
          <w:szCs w:val="36"/>
        </w:rPr>
        <w:t>:</w:t>
      </w:r>
      <w:r w:rsidRPr="00DB1384">
        <w:rPr>
          <w:rFonts w:hint="eastAsia"/>
          <w:sz w:val="36"/>
          <w:szCs w:val="36"/>
        </w:rPr>
        <w:t>王富仁老師</w:t>
      </w:r>
    </w:p>
    <w:p w:rsidR="009B458F" w:rsidRDefault="009B458F" w:rsidP="00D874D4">
      <w:pPr>
        <w:jc w:val="center"/>
      </w:pPr>
    </w:p>
    <w:p w:rsidR="009B458F" w:rsidRDefault="009B458F"/>
    <w:p w:rsidR="009B458F" w:rsidRDefault="009B458F"/>
    <w:p w:rsidR="009B458F" w:rsidRDefault="009B458F"/>
    <w:p w:rsidR="009B458F" w:rsidRDefault="009B458F"/>
    <w:p w:rsidR="009B458F" w:rsidRDefault="009B458F"/>
    <w:p w:rsidR="009B458F" w:rsidRDefault="009B458F"/>
    <w:p w:rsidR="009B458F" w:rsidRDefault="009B458F"/>
    <w:p w:rsidR="009B458F" w:rsidRDefault="009B458F" w:rsidP="009B458F">
      <w:pPr>
        <w:pStyle w:val="a3"/>
        <w:numPr>
          <w:ilvl w:val="0"/>
          <w:numId w:val="1"/>
        </w:numPr>
        <w:ind w:leftChars="0"/>
      </w:pPr>
      <w:r>
        <w:rPr>
          <w:rFonts w:hint="eastAsia"/>
        </w:rPr>
        <w:lastRenderedPageBreak/>
        <w:t>前言</w:t>
      </w:r>
    </w:p>
    <w:p w:rsidR="009B458F" w:rsidRDefault="009B458F" w:rsidP="00B04A76">
      <w:pPr>
        <w:pStyle w:val="a3"/>
        <w:numPr>
          <w:ilvl w:val="0"/>
          <w:numId w:val="4"/>
        </w:numPr>
        <w:ind w:leftChars="0"/>
      </w:pPr>
      <w:r>
        <w:rPr>
          <w:rFonts w:hint="eastAsia"/>
        </w:rPr>
        <w:t>研究動機</w:t>
      </w:r>
    </w:p>
    <w:p w:rsidR="00B04A76" w:rsidRDefault="00B04A76" w:rsidP="00B04A76"/>
    <w:p w:rsidR="009B458F" w:rsidRDefault="009B458F" w:rsidP="009B458F">
      <w:pPr>
        <w:pStyle w:val="a3"/>
        <w:ind w:leftChars="0" w:left="360"/>
      </w:pPr>
      <w:r>
        <w:rPr>
          <w:rFonts w:hint="eastAsia"/>
        </w:rPr>
        <w:t>歌仔戲是很多宜蘭人從小的回憶，不論在何種節日，廟</w:t>
      </w:r>
      <w:proofErr w:type="gramStart"/>
      <w:r>
        <w:rPr>
          <w:rFonts w:hint="eastAsia"/>
        </w:rPr>
        <w:t>埕</w:t>
      </w:r>
      <w:proofErr w:type="gramEnd"/>
      <w:r>
        <w:rPr>
          <w:rFonts w:hint="eastAsia"/>
        </w:rPr>
        <w:t>前不可或缺的就是那婉轉的曲調和鑼鼓喧天的熱鬧</w:t>
      </w:r>
      <w:r w:rsidR="00F97886">
        <w:rPr>
          <w:rFonts w:hint="eastAsia"/>
        </w:rPr>
        <w:t>，這是一家老小引</w:t>
      </w:r>
      <w:proofErr w:type="gramStart"/>
      <w:r w:rsidR="00F97886">
        <w:rPr>
          <w:rFonts w:hint="eastAsia"/>
        </w:rPr>
        <w:t>頸</w:t>
      </w:r>
      <w:proofErr w:type="gramEnd"/>
      <w:r w:rsidR="00F97886">
        <w:rPr>
          <w:rFonts w:hint="eastAsia"/>
        </w:rPr>
        <w:t>期盼的。昔日的光景隨著宜蘭的都市化，</w:t>
      </w:r>
      <w:proofErr w:type="gramStart"/>
      <w:r w:rsidR="00F97886">
        <w:rPr>
          <w:rFonts w:hint="eastAsia"/>
        </w:rPr>
        <w:t>逐漸淡逝</w:t>
      </w:r>
      <w:proofErr w:type="gramEnd"/>
      <w:r w:rsidR="00F97886">
        <w:rPr>
          <w:rFonts w:hint="eastAsia"/>
        </w:rPr>
        <w:t>，很多人不再聚集在一塊兒討論小生與花旦的故事，也不再為了歌仔戲中的反派角色氣得臉紅脖子粗。代表著宜蘭傳統的文化正淹沒在繁華的喧囂</w:t>
      </w:r>
      <w:r w:rsidR="00915734">
        <w:rPr>
          <w:rFonts w:hint="eastAsia"/>
        </w:rPr>
        <w:t>中</w:t>
      </w:r>
      <w:r w:rsidR="00F97886">
        <w:rPr>
          <w:rFonts w:hint="eastAsia"/>
        </w:rPr>
        <w:t>。</w:t>
      </w:r>
    </w:p>
    <w:p w:rsidR="00F97886" w:rsidRDefault="00F97886" w:rsidP="009B458F">
      <w:pPr>
        <w:pStyle w:val="a3"/>
        <w:ind w:leftChars="0" w:left="360"/>
      </w:pPr>
      <w:r>
        <w:rPr>
          <w:rFonts w:hint="eastAsia"/>
        </w:rPr>
        <w:t>我們想</w:t>
      </w:r>
      <w:r w:rsidR="0061008D">
        <w:rPr>
          <w:rFonts w:hint="eastAsia"/>
        </w:rPr>
        <w:t>藉這次的機會喚起更多人對歌仔戲的美好回憶，並調查出歌仔戲未來的發展方向。</w:t>
      </w:r>
    </w:p>
    <w:p w:rsidR="00D874D4" w:rsidRDefault="00D874D4" w:rsidP="0061008D"/>
    <w:p w:rsidR="009B458F" w:rsidRDefault="0061008D" w:rsidP="0061008D">
      <w:r>
        <w:rPr>
          <w:rFonts w:hint="eastAsia"/>
        </w:rPr>
        <w:t>二、</w:t>
      </w:r>
      <w:r w:rsidR="009B458F">
        <w:rPr>
          <w:rFonts w:hint="eastAsia"/>
        </w:rPr>
        <w:t>研究目的</w:t>
      </w:r>
    </w:p>
    <w:p w:rsidR="0061008D" w:rsidRDefault="0061008D" w:rsidP="0061008D"/>
    <w:p w:rsidR="0061008D" w:rsidRDefault="0061008D" w:rsidP="0061008D">
      <w:pPr>
        <w:pStyle w:val="a3"/>
        <w:numPr>
          <w:ilvl w:val="0"/>
          <w:numId w:val="3"/>
        </w:numPr>
        <w:ind w:leftChars="0"/>
      </w:pPr>
      <w:r>
        <w:rPr>
          <w:rFonts w:hint="eastAsia"/>
        </w:rPr>
        <w:t>了解歌仔戲的起源與發展</w:t>
      </w:r>
    </w:p>
    <w:p w:rsidR="0061008D" w:rsidRDefault="0061008D" w:rsidP="0061008D">
      <w:pPr>
        <w:pStyle w:val="a3"/>
        <w:numPr>
          <w:ilvl w:val="0"/>
          <w:numId w:val="3"/>
        </w:numPr>
        <w:ind w:leftChars="0"/>
      </w:pPr>
      <w:r>
        <w:rPr>
          <w:rFonts w:hint="eastAsia"/>
        </w:rPr>
        <w:t>調查</w:t>
      </w:r>
      <w:r w:rsidR="00950E9D">
        <w:rPr>
          <w:rFonts w:hint="eastAsia"/>
        </w:rPr>
        <w:t>各年齡層</w:t>
      </w:r>
      <w:r w:rsidR="00B04A76">
        <w:rPr>
          <w:rFonts w:hint="eastAsia"/>
        </w:rPr>
        <w:t>的民眾對歌仔戲的了解</w:t>
      </w:r>
    </w:p>
    <w:p w:rsidR="00B04A76" w:rsidRDefault="00950E9D" w:rsidP="00B04A76">
      <w:pPr>
        <w:pStyle w:val="a3"/>
        <w:numPr>
          <w:ilvl w:val="0"/>
          <w:numId w:val="3"/>
        </w:numPr>
        <w:ind w:leftChars="0"/>
      </w:pPr>
      <w:r>
        <w:rPr>
          <w:rFonts w:hint="eastAsia"/>
        </w:rPr>
        <w:t>調查各年齡層</w:t>
      </w:r>
      <w:r w:rsidR="00B04A76" w:rsidRPr="00B04A76">
        <w:rPr>
          <w:rFonts w:hint="eastAsia"/>
        </w:rPr>
        <w:t>的民眾對歌仔戲的</w:t>
      </w:r>
      <w:r w:rsidR="00B04A76">
        <w:rPr>
          <w:rFonts w:hint="eastAsia"/>
        </w:rPr>
        <w:t>喜好程度</w:t>
      </w:r>
    </w:p>
    <w:p w:rsidR="00B04A76" w:rsidRDefault="00B04A76" w:rsidP="00B04A76">
      <w:pPr>
        <w:pStyle w:val="a3"/>
        <w:numPr>
          <w:ilvl w:val="0"/>
          <w:numId w:val="3"/>
        </w:numPr>
        <w:ind w:leftChars="0"/>
      </w:pPr>
      <w:r>
        <w:rPr>
          <w:rFonts w:hint="eastAsia"/>
        </w:rPr>
        <w:t>調查各年齡層的民眾希望歌仔戲未來的走向</w:t>
      </w:r>
    </w:p>
    <w:p w:rsidR="00D874D4" w:rsidRDefault="00D874D4" w:rsidP="00B04A76"/>
    <w:p w:rsidR="00B04A76" w:rsidRDefault="00B04A76" w:rsidP="00B04A76">
      <w:r>
        <w:rPr>
          <w:rFonts w:hint="eastAsia"/>
        </w:rPr>
        <w:t>三、</w:t>
      </w:r>
      <w:r w:rsidR="009B458F">
        <w:rPr>
          <w:rFonts w:hint="eastAsia"/>
        </w:rPr>
        <w:t>研究方法</w:t>
      </w:r>
    </w:p>
    <w:p w:rsidR="00B04A76" w:rsidRDefault="00B04A76" w:rsidP="00B04A76">
      <w:r>
        <w:rPr>
          <w:rFonts w:hint="eastAsia"/>
        </w:rPr>
        <w:t>1.</w:t>
      </w:r>
      <w:r>
        <w:rPr>
          <w:rFonts w:hint="eastAsia"/>
        </w:rPr>
        <w:t>實地考察</w:t>
      </w:r>
      <w:r>
        <w:rPr>
          <w:rFonts w:hint="eastAsia"/>
        </w:rPr>
        <w:t xml:space="preserve">: </w:t>
      </w:r>
      <w:r w:rsidR="0033381E">
        <w:rPr>
          <w:rFonts w:hint="eastAsia"/>
        </w:rPr>
        <w:t>臺灣</w:t>
      </w:r>
      <w:r>
        <w:rPr>
          <w:rFonts w:hint="eastAsia"/>
        </w:rPr>
        <w:t>戲劇館</w:t>
      </w:r>
    </w:p>
    <w:p w:rsidR="00B04A76" w:rsidRDefault="00B04A76" w:rsidP="00B04A76">
      <w:r>
        <w:rPr>
          <w:rFonts w:hint="eastAsia"/>
        </w:rPr>
        <w:t>2.</w:t>
      </w:r>
      <w:r>
        <w:rPr>
          <w:rFonts w:hint="eastAsia"/>
        </w:rPr>
        <w:t>蒐集資料</w:t>
      </w:r>
      <w:r>
        <w:rPr>
          <w:rFonts w:hint="eastAsia"/>
        </w:rPr>
        <w:t xml:space="preserve">: </w:t>
      </w:r>
      <w:r>
        <w:rPr>
          <w:rFonts w:hint="eastAsia"/>
        </w:rPr>
        <w:t>利用網路資訊、報章文獻以及文化局圖書館藏書來蒐集相關資料</w:t>
      </w:r>
    </w:p>
    <w:p w:rsidR="00BA0D89" w:rsidRDefault="00B04A76" w:rsidP="00B04A76">
      <w:r>
        <w:rPr>
          <w:rFonts w:hint="eastAsia"/>
        </w:rPr>
        <w:t>3.</w:t>
      </w:r>
      <w:r>
        <w:rPr>
          <w:rFonts w:hint="eastAsia"/>
        </w:rPr>
        <w:t>問卷調查</w:t>
      </w:r>
      <w:r>
        <w:rPr>
          <w:rFonts w:hint="eastAsia"/>
        </w:rPr>
        <w:t xml:space="preserve">: </w:t>
      </w:r>
      <w:r>
        <w:rPr>
          <w:rFonts w:hint="eastAsia"/>
        </w:rPr>
        <w:t>研究小組擬定問題，再藉由紙本問卷及網路問卷進行調查</w:t>
      </w:r>
      <w:r w:rsidR="00BA0D89">
        <w:rPr>
          <w:rFonts w:hint="eastAsia"/>
        </w:rPr>
        <w:t>，再製成</w:t>
      </w:r>
    </w:p>
    <w:p w:rsidR="00B04A76" w:rsidRDefault="00BA0D89" w:rsidP="00C4270B">
      <w:pPr>
        <w:ind w:firstLineChars="100" w:firstLine="240"/>
      </w:pPr>
      <w:r>
        <w:rPr>
          <w:rFonts w:hint="eastAsia"/>
        </w:rPr>
        <w:t>圖表以利分析</w:t>
      </w:r>
    </w:p>
    <w:p w:rsidR="00BA0D89" w:rsidRDefault="001A41BB" w:rsidP="00B04A76">
      <w:r>
        <w:rPr>
          <w:noProof/>
        </w:rPr>
        <w:drawing>
          <wp:inline distT="0" distB="0" distL="0" distR="0">
            <wp:extent cx="4210794" cy="305562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1228" cy="3055935"/>
                    </a:xfrm>
                    <a:prstGeom prst="rect">
                      <a:avLst/>
                    </a:prstGeom>
                    <a:noFill/>
                    <a:ln>
                      <a:noFill/>
                    </a:ln>
                  </pic:spPr>
                </pic:pic>
              </a:graphicData>
            </a:graphic>
          </wp:inline>
        </w:drawing>
      </w:r>
    </w:p>
    <w:p w:rsidR="00BA0D89" w:rsidRDefault="001A41BB" w:rsidP="00B04A76">
      <w:r>
        <w:rPr>
          <w:rFonts w:asciiTheme="minorEastAsia" w:hAnsiTheme="minorEastAsia" w:hint="eastAsia"/>
        </w:rPr>
        <w:t>→</w:t>
      </w:r>
      <w:r>
        <w:rPr>
          <w:rFonts w:hint="eastAsia"/>
        </w:rPr>
        <w:t>臺灣</w:t>
      </w:r>
      <w:proofErr w:type="gramStart"/>
      <w:r>
        <w:rPr>
          <w:rFonts w:hint="eastAsia"/>
        </w:rPr>
        <w:t>戲劇館參訪</w:t>
      </w:r>
      <w:proofErr w:type="gramEnd"/>
    </w:p>
    <w:p w:rsidR="00BA0D89" w:rsidRDefault="00BA0D89" w:rsidP="00BA0D89">
      <w:pPr>
        <w:pStyle w:val="a3"/>
        <w:numPr>
          <w:ilvl w:val="0"/>
          <w:numId w:val="1"/>
        </w:numPr>
        <w:ind w:leftChars="0"/>
      </w:pPr>
      <w:r>
        <w:rPr>
          <w:rFonts w:hint="eastAsia"/>
        </w:rPr>
        <w:lastRenderedPageBreak/>
        <w:t>正文</w:t>
      </w:r>
    </w:p>
    <w:p w:rsidR="00BA0D89" w:rsidRDefault="00BA0D89" w:rsidP="00BA0D89"/>
    <w:p w:rsidR="00BA0D89" w:rsidRDefault="006743E4" w:rsidP="006743E4">
      <w:pPr>
        <w:pStyle w:val="a3"/>
        <w:numPr>
          <w:ilvl w:val="0"/>
          <w:numId w:val="5"/>
        </w:numPr>
        <w:ind w:leftChars="0"/>
      </w:pPr>
      <w:r>
        <w:rPr>
          <w:rFonts w:hint="eastAsia"/>
        </w:rPr>
        <w:t>簡介</w:t>
      </w:r>
    </w:p>
    <w:p w:rsidR="006743E4" w:rsidRDefault="006743E4" w:rsidP="006743E4">
      <w:pPr>
        <w:pStyle w:val="a3"/>
        <w:ind w:leftChars="0"/>
      </w:pPr>
    </w:p>
    <w:p w:rsidR="006743E4" w:rsidRDefault="00CB6E74" w:rsidP="006743E4">
      <w:pPr>
        <w:pStyle w:val="a3"/>
        <w:ind w:leftChars="0"/>
      </w:pPr>
      <w:r>
        <w:rPr>
          <w:rFonts w:hint="eastAsia"/>
        </w:rPr>
        <w:t>歌仔戲</w:t>
      </w:r>
      <w:proofErr w:type="gramStart"/>
      <w:r>
        <w:rPr>
          <w:rFonts w:hint="eastAsia"/>
        </w:rPr>
        <w:t>（</w:t>
      </w:r>
      <w:proofErr w:type="gramEnd"/>
      <w:r>
        <w:rPr>
          <w:rFonts w:hint="eastAsia"/>
        </w:rPr>
        <w:t>台語</w:t>
      </w:r>
      <w:r w:rsidR="006743E4" w:rsidRPr="006743E4">
        <w:rPr>
          <w:rFonts w:hint="eastAsia"/>
        </w:rPr>
        <w:t>：</w:t>
      </w:r>
      <w:proofErr w:type="spellStart"/>
      <w:r w:rsidR="006743E4" w:rsidRPr="006743E4">
        <w:t>Kua</w:t>
      </w:r>
      <w:proofErr w:type="spellEnd"/>
      <w:r w:rsidR="006743E4" w:rsidRPr="006743E4">
        <w:t>-á-</w:t>
      </w:r>
      <w:proofErr w:type="spellStart"/>
      <w:r w:rsidR="006743E4" w:rsidRPr="006743E4">
        <w:t>hì</w:t>
      </w:r>
      <w:proofErr w:type="spellEnd"/>
      <w:proofErr w:type="gramStart"/>
      <w:r w:rsidR="006743E4" w:rsidRPr="006743E4">
        <w:rPr>
          <w:rFonts w:hint="eastAsia"/>
        </w:rPr>
        <w:t>）</w:t>
      </w:r>
      <w:proofErr w:type="gramEnd"/>
      <w:r w:rsidR="006743E4" w:rsidRPr="006743E4">
        <w:rPr>
          <w:rFonts w:hint="eastAsia"/>
        </w:rPr>
        <w:t>是</w:t>
      </w:r>
      <w:r w:rsidR="006743E4" w:rsidRPr="006743E4">
        <w:t>20</w:t>
      </w:r>
      <w:r w:rsidR="006743E4" w:rsidRPr="006743E4">
        <w:rPr>
          <w:rFonts w:hint="eastAsia"/>
        </w:rPr>
        <w:t>世紀初葉發源於</w:t>
      </w:r>
      <w:r w:rsidR="006743E4" w:rsidRPr="006743E4">
        <w:rPr>
          <w:rFonts w:hint="eastAsia"/>
          <w:b/>
          <w:color w:val="FF0000"/>
        </w:rPr>
        <w:t>宜蘭</w:t>
      </w:r>
      <w:r w:rsidR="006743E4" w:rsidRPr="006743E4">
        <w:rPr>
          <w:rFonts w:hint="eastAsia"/>
        </w:rPr>
        <w:t>，</w:t>
      </w:r>
      <w:r w:rsidR="00E6415A">
        <w:rPr>
          <w:rFonts w:hint="eastAsia"/>
        </w:rPr>
        <w:t>為</w:t>
      </w:r>
      <w:r w:rsidR="006743E4" w:rsidRPr="006743E4">
        <w:rPr>
          <w:rFonts w:hint="eastAsia"/>
        </w:rPr>
        <w:t>目前臺灣民間最興盛的傳統戲曲之一，也是</w:t>
      </w:r>
      <w:r w:rsidR="006743E4">
        <w:rPr>
          <w:rFonts w:hint="eastAsia"/>
        </w:rPr>
        <w:t>具代表性的傳統表演藝術。歌仔戲是以</w:t>
      </w:r>
      <w:r>
        <w:rPr>
          <w:rFonts w:hint="eastAsia"/>
          <w:b/>
          <w:color w:val="FF0000"/>
        </w:rPr>
        <w:t>融合</w:t>
      </w:r>
      <w:r w:rsidR="006743E4" w:rsidRPr="006743E4">
        <w:rPr>
          <w:rFonts w:hint="eastAsia"/>
          <w:b/>
          <w:color w:val="FF0000"/>
        </w:rPr>
        <w:t>古典漢詩、漢文的文言文及閩南語（台灣腔、漳州腔）</w:t>
      </w:r>
      <w:r w:rsidR="00D5184F">
        <w:rPr>
          <w:rFonts w:hint="eastAsia"/>
        </w:rPr>
        <w:t>為主的戲劇。早期演出內容大多</w:t>
      </w:r>
      <w:r>
        <w:rPr>
          <w:rFonts w:hint="eastAsia"/>
        </w:rPr>
        <w:t>是</w:t>
      </w:r>
      <w:r w:rsidR="006743E4" w:rsidRPr="006743E4">
        <w:rPr>
          <w:rFonts w:hint="eastAsia"/>
        </w:rPr>
        <w:t>為</w:t>
      </w:r>
      <w:r>
        <w:rPr>
          <w:rFonts w:hint="eastAsia"/>
        </w:rPr>
        <w:t>了讓大眾有機會</w:t>
      </w:r>
      <w:r w:rsidR="006743E4" w:rsidRPr="006743E4">
        <w:rPr>
          <w:rFonts w:hint="eastAsia"/>
        </w:rPr>
        <w:t>接觸文雅</w:t>
      </w:r>
      <w:r w:rsidR="00D5184F">
        <w:rPr>
          <w:rFonts w:hint="eastAsia"/>
        </w:rPr>
        <w:t>辭彙或忠孝節義故事，是早期農業社會重要娛樂活動之一，也是臺灣民間文化的代表。歷經時代的演進，歌仔戲在不同的歷史背景下也遭遇不同的困境。現今</w:t>
      </w:r>
      <w:r w:rsidR="006743E4" w:rsidRPr="006743E4">
        <w:rPr>
          <w:rFonts w:hint="eastAsia"/>
        </w:rPr>
        <w:t>的</w:t>
      </w:r>
      <w:r w:rsidR="00D5184F">
        <w:rPr>
          <w:rFonts w:hint="eastAsia"/>
        </w:rPr>
        <w:t>歌仔戲演出型式內容日漸豐富、多元、精緻，當代更出現許多享譽國際</w:t>
      </w:r>
      <w:r w:rsidR="006743E4" w:rsidRPr="006743E4">
        <w:rPr>
          <w:rFonts w:hint="eastAsia"/>
        </w:rPr>
        <w:t>的知名戲</w:t>
      </w:r>
      <w:bookmarkStart w:id="0" w:name="_GoBack"/>
      <w:bookmarkEnd w:id="0"/>
      <w:r w:rsidR="006743E4" w:rsidRPr="006743E4">
        <w:rPr>
          <w:rFonts w:hint="eastAsia"/>
        </w:rPr>
        <w:t>團與重要文藝傳承人</w:t>
      </w:r>
      <w:r w:rsidR="006743E4">
        <w:rPr>
          <w:rFonts w:hint="eastAsia"/>
        </w:rPr>
        <w:t>。</w:t>
      </w:r>
      <w:r w:rsidR="006743E4">
        <w:rPr>
          <w:rFonts w:hint="eastAsia"/>
        </w:rPr>
        <w:t>(</w:t>
      </w:r>
      <w:r w:rsidR="006743E4">
        <w:rPr>
          <w:rFonts w:hint="eastAsia"/>
        </w:rPr>
        <w:t>資料來源</w:t>
      </w:r>
      <w:r w:rsidR="006743E4">
        <w:rPr>
          <w:rFonts w:hint="eastAsia"/>
        </w:rPr>
        <w:t>:</w:t>
      </w:r>
      <w:proofErr w:type="gramStart"/>
      <w:r w:rsidR="006743E4">
        <w:rPr>
          <w:rFonts w:hint="eastAsia"/>
        </w:rPr>
        <w:t>維基百</w:t>
      </w:r>
      <w:proofErr w:type="gramEnd"/>
      <w:r w:rsidR="006743E4">
        <w:rPr>
          <w:rFonts w:hint="eastAsia"/>
        </w:rPr>
        <w:t>科</w:t>
      </w:r>
      <w:r w:rsidR="006743E4">
        <w:rPr>
          <w:rFonts w:hint="eastAsia"/>
        </w:rPr>
        <w:t>)</w:t>
      </w:r>
    </w:p>
    <w:p w:rsidR="00547D9E" w:rsidRDefault="006743E4" w:rsidP="00371A8D">
      <w:pPr>
        <w:pStyle w:val="a3"/>
        <w:numPr>
          <w:ilvl w:val="0"/>
          <w:numId w:val="5"/>
        </w:numPr>
        <w:ind w:leftChars="0"/>
      </w:pPr>
      <w:r>
        <w:rPr>
          <w:rFonts w:hint="eastAsia"/>
        </w:rPr>
        <w:t>歌仔戲起源與發展</w:t>
      </w:r>
    </w:p>
    <w:p w:rsidR="00547D9E" w:rsidRDefault="00616712" w:rsidP="00547D9E">
      <w:r>
        <w:rPr>
          <w:noProof/>
        </w:rPr>
        <w:drawing>
          <wp:inline distT="0" distB="0" distL="0" distR="0">
            <wp:extent cx="5238750" cy="3514725"/>
            <wp:effectExtent l="19050" t="0" r="0" b="0"/>
            <wp:docPr id="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238750" cy="3514725"/>
                    </a:xfrm>
                    <a:prstGeom prst="rect">
                      <a:avLst/>
                    </a:prstGeom>
                    <a:noFill/>
                    <a:ln w="9525">
                      <a:noFill/>
                      <a:miter lim="800000"/>
                      <a:headEnd/>
                      <a:tailEnd/>
                    </a:ln>
                  </pic:spPr>
                </pic:pic>
              </a:graphicData>
            </a:graphic>
          </wp:inline>
        </w:drawing>
      </w:r>
    </w:p>
    <w:p w:rsidR="00547D9E" w:rsidRDefault="00547D9E" w:rsidP="00547D9E"/>
    <w:p w:rsidR="00AC58E7" w:rsidRDefault="00AC58E7" w:rsidP="00AC58E7">
      <w:pPr>
        <w:pStyle w:val="a3"/>
        <w:numPr>
          <w:ilvl w:val="0"/>
          <w:numId w:val="6"/>
        </w:numPr>
        <w:ind w:leftChars="0"/>
        <w:rPr>
          <w:b/>
        </w:rPr>
      </w:pPr>
      <w:r w:rsidRPr="00E608A0">
        <w:rPr>
          <w:rFonts w:hint="eastAsia"/>
          <w:b/>
        </w:rPr>
        <w:t>落地掃時期</w:t>
      </w:r>
    </w:p>
    <w:p w:rsidR="008159CA" w:rsidRPr="008159CA" w:rsidRDefault="00D5184F" w:rsidP="008159CA">
      <w:pPr>
        <w:pStyle w:val="a3"/>
        <w:ind w:leftChars="0" w:left="360"/>
        <w:rPr>
          <w:rFonts w:ascii="Arial" w:hAnsi="Arial" w:cs="Arial"/>
          <w:color w:val="252525"/>
          <w:szCs w:val="24"/>
          <w:shd w:val="clear" w:color="auto" w:fill="FFFFFF"/>
        </w:rPr>
      </w:pPr>
      <w:hyperlink r:id="rId11" w:tooltip="宜蘭縣" w:history="1">
        <w:r w:rsidR="008159CA" w:rsidRPr="003D2504">
          <w:rPr>
            <w:rStyle w:val="a9"/>
            <w:rFonts w:ascii="Arial" w:hAnsi="Arial" w:cs="Arial"/>
            <w:b/>
            <w:color w:val="FF0000"/>
            <w:szCs w:val="24"/>
            <w:u w:val="none"/>
            <w:shd w:val="clear" w:color="auto" w:fill="FFFFFF"/>
          </w:rPr>
          <w:t>宜蘭</w:t>
        </w:r>
      </w:hyperlink>
      <w:r w:rsidR="008159CA" w:rsidRPr="002326FD">
        <w:rPr>
          <w:rFonts w:ascii="Arial" w:hAnsi="Arial" w:cs="Arial"/>
          <w:color w:val="252525"/>
          <w:szCs w:val="24"/>
          <w:shd w:val="clear" w:color="auto" w:fill="FFFFFF"/>
        </w:rPr>
        <w:t>地區稱早期的歌仔</w:t>
      </w:r>
      <w:r w:rsidR="008159CA">
        <w:rPr>
          <w:rFonts w:ascii="Arial" w:hAnsi="Arial" w:cs="Arial" w:hint="eastAsia"/>
          <w:color w:val="252525"/>
          <w:szCs w:val="24"/>
          <w:shd w:val="clear" w:color="auto" w:fill="FFFFFF"/>
        </w:rPr>
        <w:t>戲</w:t>
      </w:r>
      <w:r w:rsidR="008159CA">
        <w:rPr>
          <w:rFonts w:ascii="Arial" w:hAnsi="Arial" w:cs="Arial"/>
          <w:color w:val="252525"/>
          <w:szCs w:val="24"/>
          <w:shd w:val="clear" w:color="auto" w:fill="FFFFFF"/>
        </w:rPr>
        <w:t>為「本地歌仔」，又</w:t>
      </w:r>
      <w:r w:rsidR="008159CA">
        <w:rPr>
          <w:rFonts w:ascii="Arial" w:hAnsi="Arial" w:cs="Arial" w:hint="eastAsia"/>
          <w:color w:val="252525"/>
          <w:szCs w:val="24"/>
          <w:shd w:val="clear" w:color="auto" w:fill="FFFFFF"/>
        </w:rPr>
        <w:t>名為</w:t>
      </w:r>
      <w:r w:rsidR="008159CA" w:rsidRPr="002326FD">
        <w:rPr>
          <w:rFonts w:ascii="Arial" w:hAnsi="Arial" w:cs="Arial"/>
          <w:color w:val="252525"/>
          <w:szCs w:val="24"/>
          <w:shd w:val="clear" w:color="auto" w:fill="FFFFFF"/>
        </w:rPr>
        <w:t>「老歌仔」、「傳統歌仔」、「</w:t>
      </w:r>
      <w:proofErr w:type="gramStart"/>
      <w:r w:rsidR="008159CA" w:rsidRPr="002326FD">
        <w:rPr>
          <w:rFonts w:ascii="Arial" w:hAnsi="Arial" w:cs="Arial"/>
          <w:color w:val="252525"/>
          <w:szCs w:val="24"/>
          <w:shd w:val="clear" w:color="auto" w:fill="FFFFFF"/>
        </w:rPr>
        <w:t>舊卷歌</w:t>
      </w:r>
      <w:proofErr w:type="gramEnd"/>
      <w:r w:rsidR="008159CA" w:rsidRPr="002326FD">
        <w:rPr>
          <w:rFonts w:ascii="Arial" w:hAnsi="Arial" w:cs="Arial"/>
          <w:color w:val="252525"/>
          <w:szCs w:val="24"/>
          <w:shd w:val="clear" w:color="auto" w:fill="FFFFFF"/>
        </w:rPr>
        <w:t>仔」。落地掃</w:t>
      </w:r>
      <w:r w:rsidR="008159CA">
        <w:rPr>
          <w:rFonts w:ascii="Arial" w:hAnsi="Arial" w:cs="Arial" w:hint="eastAsia"/>
          <w:color w:val="252525"/>
          <w:szCs w:val="24"/>
          <w:shd w:val="clear" w:color="auto" w:fill="FFFFFF"/>
        </w:rPr>
        <w:t>，</w:t>
      </w:r>
      <w:r w:rsidR="008159CA" w:rsidRPr="002326FD">
        <w:rPr>
          <w:rFonts w:ascii="Arial" w:hAnsi="Arial" w:cs="Arial"/>
          <w:color w:val="252525"/>
          <w:szCs w:val="24"/>
          <w:shd w:val="clear" w:color="auto" w:fill="FFFFFF"/>
        </w:rPr>
        <w:t>為歌仔戲</w:t>
      </w:r>
      <w:r w:rsidR="008159CA" w:rsidRPr="002326FD">
        <w:rPr>
          <w:rFonts w:ascii="Arial" w:hAnsi="Arial" w:cs="Arial"/>
          <w:b/>
          <w:color w:val="FF0000"/>
          <w:szCs w:val="24"/>
          <w:shd w:val="clear" w:color="auto" w:fill="FFFFFF"/>
        </w:rPr>
        <w:t>最早</w:t>
      </w:r>
      <w:r w:rsidR="008159CA">
        <w:rPr>
          <w:rFonts w:ascii="Arial" w:hAnsi="Arial" w:cs="Arial"/>
          <w:color w:val="252525"/>
          <w:szCs w:val="24"/>
          <w:shd w:val="clear" w:color="auto" w:fill="FFFFFF"/>
        </w:rPr>
        <w:t>的表演形式，</w:t>
      </w:r>
      <w:r w:rsidR="008159CA">
        <w:rPr>
          <w:rFonts w:ascii="Arial" w:hAnsi="Arial" w:cs="Arial" w:hint="eastAsia"/>
          <w:color w:val="252525"/>
          <w:szCs w:val="24"/>
          <w:shd w:val="clear" w:color="auto" w:fill="FFFFFF"/>
        </w:rPr>
        <w:t>是以即興</w:t>
      </w:r>
      <w:proofErr w:type="gramStart"/>
      <w:r w:rsidR="008159CA">
        <w:rPr>
          <w:rFonts w:ascii="Arial" w:hAnsi="Arial" w:cs="Arial" w:hint="eastAsia"/>
          <w:color w:val="252525"/>
          <w:szCs w:val="24"/>
          <w:shd w:val="clear" w:color="auto" w:fill="FFFFFF"/>
        </w:rPr>
        <w:t>的口唱創作</w:t>
      </w:r>
      <w:proofErr w:type="gramEnd"/>
      <w:r w:rsidR="008159CA" w:rsidRPr="002326FD">
        <w:rPr>
          <w:rFonts w:ascii="Arial" w:hAnsi="Arial" w:cs="Arial"/>
          <w:color w:val="252525"/>
          <w:szCs w:val="24"/>
          <w:shd w:val="clear" w:color="auto" w:fill="FFFFFF"/>
        </w:rPr>
        <w:t>，無論</w:t>
      </w:r>
      <w:r w:rsidR="008159CA">
        <w:rPr>
          <w:rFonts w:ascii="Arial" w:hAnsi="Arial" w:cs="Arial" w:hint="eastAsia"/>
          <w:color w:val="252525"/>
          <w:szCs w:val="24"/>
          <w:shd w:val="clear" w:color="auto" w:fill="FFFFFF"/>
        </w:rPr>
        <w:t>小</w:t>
      </w:r>
      <w:r w:rsidR="008159CA" w:rsidRPr="002326FD">
        <w:rPr>
          <w:rFonts w:ascii="Arial" w:hAnsi="Arial" w:cs="Arial"/>
          <w:color w:val="252525"/>
          <w:szCs w:val="24"/>
          <w:shd w:val="clear" w:color="auto" w:fill="FFFFFF"/>
        </w:rPr>
        <w:t>生</w:t>
      </w:r>
      <w:r w:rsidR="008159CA">
        <w:rPr>
          <w:rFonts w:ascii="Arial" w:hAnsi="Arial" w:cs="Arial" w:hint="eastAsia"/>
          <w:color w:val="252525"/>
          <w:szCs w:val="24"/>
          <w:shd w:val="clear" w:color="auto" w:fill="FFFFFF"/>
        </w:rPr>
        <w:t>花</w:t>
      </w:r>
      <w:r w:rsidR="008159CA" w:rsidRPr="002326FD">
        <w:rPr>
          <w:rFonts w:ascii="Arial" w:hAnsi="Arial" w:cs="Arial"/>
          <w:color w:val="252525"/>
          <w:szCs w:val="24"/>
          <w:shd w:val="clear" w:color="auto" w:fill="FFFFFF"/>
        </w:rPr>
        <w:t>旦都由</w:t>
      </w:r>
      <w:r w:rsidR="008159CA" w:rsidRPr="002326FD">
        <w:rPr>
          <w:rFonts w:ascii="Arial" w:hAnsi="Arial" w:cs="Arial"/>
          <w:b/>
          <w:color w:val="FF0000"/>
          <w:szCs w:val="24"/>
          <w:shd w:val="clear" w:color="auto" w:fill="FFFFFF"/>
        </w:rPr>
        <w:t>男性演員</w:t>
      </w:r>
      <w:r w:rsidR="008159CA">
        <w:rPr>
          <w:rFonts w:ascii="Arial" w:hAnsi="Arial" w:cs="Arial"/>
          <w:color w:val="252525"/>
          <w:szCs w:val="24"/>
          <w:shd w:val="clear" w:color="auto" w:fill="FFFFFF"/>
        </w:rPr>
        <w:t>演，也</w:t>
      </w:r>
      <w:r w:rsidR="008159CA">
        <w:rPr>
          <w:rFonts w:ascii="Arial" w:hAnsi="Arial" w:cs="Arial" w:hint="eastAsia"/>
          <w:color w:val="252525"/>
          <w:szCs w:val="24"/>
          <w:shd w:val="clear" w:color="auto" w:fill="FFFFFF"/>
        </w:rPr>
        <w:t>會</w:t>
      </w:r>
      <w:r w:rsidR="008159CA" w:rsidRPr="002326FD">
        <w:rPr>
          <w:rFonts w:ascii="Arial" w:hAnsi="Arial" w:cs="Arial"/>
          <w:color w:val="252525"/>
          <w:szCs w:val="24"/>
          <w:shd w:val="clear" w:color="auto" w:fill="FFFFFF"/>
        </w:rPr>
        <w:t>組成陣頭形式參與廟會</w:t>
      </w:r>
      <w:r w:rsidR="008159CA">
        <w:rPr>
          <w:rFonts w:ascii="Arial" w:hAnsi="Arial" w:cs="Arial"/>
          <w:color w:val="252525"/>
          <w:szCs w:val="24"/>
          <w:shd w:val="clear" w:color="auto" w:fill="FFFFFF"/>
        </w:rPr>
        <w:t>，目前僅</w:t>
      </w:r>
      <w:r w:rsidR="008159CA">
        <w:rPr>
          <w:rFonts w:ascii="Arial" w:hAnsi="Arial" w:cs="Arial" w:hint="eastAsia"/>
          <w:color w:val="252525"/>
          <w:szCs w:val="24"/>
          <w:shd w:val="clear" w:color="auto" w:fill="FFFFFF"/>
        </w:rPr>
        <w:t>剩</w:t>
      </w:r>
      <w:r w:rsidR="008159CA" w:rsidRPr="002326FD">
        <w:rPr>
          <w:rFonts w:ascii="Arial" w:hAnsi="Arial" w:cs="Arial"/>
          <w:color w:val="252525"/>
          <w:szCs w:val="24"/>
          <w:shd w:val="clear" w:color="auto" w:fill="FFFFFF"/>
        </w:rPr>
        <w:t>宜蘭地區尚有少數藝人傳承</w:t>
      </w:r>
      <w:r w:rsidR="008159CA">
        <w:rPr>
          <w:rFonts w:ascii="Arial" w:hAnsi="Arial" w:cs="Arial" w:hint="eastAsia"/>
          <w:color w:val="252525"/>
          <w:szCs w:val="24"/>
          <w:shd w:val="clear" w:color="auto" w:fill="FFFFFF"/>
        </w:rPr>
        <w:t>，幾近沒落</w:t>
      </w:r>
      <w:r w:rsidR="008159CA" w:rsidRPr="002326FD">
        <w:rPr>
          <w:rFonts w:ascii="Arial" w:hAnsi="Arial" w:cs="Arial"/>
          <w:color w:val="252525"/>
          <w:szCs w:val="24"/>
          <w:shd w:val="clear" w:color="auto" w:fill="FFFFFF"/>
        </w:rPr>
        <w:t>。</w:t>
      </w:r>
    </w:p>
    <w:p w:rsidR="00AC58E7" w:rsidRDefault="00AC58E7" w:rsidP="00AC58E7">
      <w:pPr>
        <w:pStyle w:val="a3"/>
        <w:numPr>
          <w:ilvl w:val="0"/>
          <w:numId w:val="6"/>
        </w:numPr>
        <w:ind w:leftChars="0"/>
        <w:rPr>
          <w:b/>
          <w:szCs w:val="24"/>
        </w:rPr>
      </w:pPr>
      <w:r w:rsidRPr="00E608A0">
        <w:rPr>
          <w:rFonts w:hint="eastAsia"/>
          <w:b/>
          <w:szCs w:val="24"/>
        </w:rPr>
        <w:t>野</w:t>
      </w:r>
      <w:proofErr w:type="gramStart"/>
      <w:r w:rsidRPr="00E608A0">
        <w:rPr>
          <w:rFonts w:hint="eastAsia"/>
          <w:b/>
          <w:szCs w:val="24"/>
        </w:rPr>
        <w:t>臺</w:t>
      </w:r>
      <w:proofErr w:type="gramEnd"/>
      <w:r w:rsidRPr="00E608A0">
        <w:rPr>
          <w:rFonts w:hint="eastAsia"/>
          <w:b/>
          <w:szCs w:val="24"/>
        </w:rPr>
        <w:t>歌仔戲時期</w:t>
      </w:r>
    </w:p>
    <w:p w:rsidR="008159CA" w:rsidRPr="00057185" w:rsidRDefault="008159CA" w:rsidP="008159CA">
      <w:pPr>
        <w:pStyle w:val="Web"/>
        <w:shd w:val="clear" w:color="auto" w:fill="FFFFFF"/>
        <w:spacing w:before="120" w:beforeAutospacing="0" w:after="120" w:afterAutospacing="0" w:line="269" w:lineRule="atLeast"/>
        <w:ind w:left="480"/>
        <w:rPr>
          <w:rFonts w:ascii="Arial" w:hAnsi="Arial" w:cs="Arial"/>
          <w:color w:val="252525"/>
        </w:rPr>
      </w:pPr>
      <w:r>
        <w:rPr>
          <w:rFonts w:ascii="Arial" w:hAnsi="Arial" w:cs="Arial"/>
          <w:color w:val="252525"/>
        </w:rPr>
        <w:t>野</w:t>
      </w:r>
      <w:proofErr w:type="gramStart"/>
      <w:r>
        <w:rPr>
          <w:rFonts w:ascii="Arial" w:hAnsi="Arial" w:cs="Arial"/>
          <w:color w:val="252525"/>
        </w:rPr>
        <w:t>臺</w:t>
      </w:r>
      <w:proofErr w:type="gramEnd"/>
      <w:r>
        <w:rPr>
          <w:rFonts w:ascii="Arial" w:hAnsi="Arial" w:cs="Arial"/>
          <w:color w:val="252525"/>
        </w:rPr>
        <w:t>歌仔戲</w:t>
      </w:r>
      <w:r>
        <w:rPr>
          <w:rFonts w:ascii="Arial" w:hAnsi="Arial" w:cs="Arial" w:hint="eastAsia"/>
          <w:color w:val="252525"/>
        </w:rPr>
        <w:t>以</w:t>
      </w:r>
      <w:r w:rsidRPr="00E608A0">
        <w:rPr>
          <w:rFonts w:ascii="Arial" w:hAnsi="Arial" w:cs="Arial"/>
          <w:color w:val="252525"/>
        </w:rPr>
        <w:t>「</w:t>
      </w:r>
      <w:proofErr w:type="gramStart"/>
      <w:r w:rsidRPr="00E608A0">
        <w:rPr>
          <w:rFonts w:ascii="Arial" w:hAnsi="Arial" w:cs="Arial"/>
          <w:b/>
          <w:color w:val="FF0000"/>
        </w:rPr>
        <w:t>幕表戲</w:t>
      </w:r>
      <w:proofErr w:type="gramEnd"/>
      <w:r>
        <w:rPr>
          <w:rFonts w:ascii="Arial" w:hAnsi="Arial" w:cs="Arial"/>
          <w:color w:val="252525"/>
        </w:rPr>
        <w:t>」</w:t>
      </w:r>
      <w:r>
        <w:rPr>
          <w:rFonts w:ascii="Arial" w:hAnsi="Arial" w:cs="Arial" w:hint="eastAsia"/>
          <w:color w:val="252525"/>
        </w:rPr>
        <w:t>的形式演出</w:t>
      </w:r>
      <w:r>
        <w:rPr>
          <w:rFonts w:ascii="Arial" w:hAnsi="Arial" w:cs="Arial"/>
          <w:color w:val="252525"/>
        </w:rPr>
        <w:t>，</w:t>
      </w:r>
      <w:proofErr w:type="gramStart"/>
      <w:r>
        <w:rPr>
          <w:rFonts w:ascii="Arial" w:hAnsi="Arial" w:cs="Arial"/>
          <w:color w:val="252525"/>
        </w:rPr>
        <w:t>幕表戲</w:t>
      </w:r>
      <w:r w:rsidRPr="00E608A0">
        <w:rPr>
          <w:rFonts w:ascii="Arial" w:hAnsi="Arial" w:cs="Arial" w:hint="eastAsia"/>
          <w:color w:val="252525"/>
        </w:rPr>
        <w:t>就是</w:t>
      </w:r>
      <w:proofErr w:type="gramEnd"/>
      <w:r>
        <w:rPr>
          <w:rFonts w:ascii="Arial" w:hAnsi="Arial" w:cs="Arial"/>
          <w:color w:val="252525"/>
        </w:rPr>
        <w:t>「作活戲」</w:t>
      </w:r>
      <w:r>
        <w:rPr>
          <w:rFonts w:ascii="Arial" w:hAnsi="Arial" w:cs="Arial" w:hint="eastAsia"/>
          <w:color w:val="252525"/>
        </w:rPr>
        <w:t>，劇班中會有劇先生講述劇情綱要</w:t>
      </w:r>
      <w:r>
        <w:rPr>
          <w:rFonts w:ascii="Arial" w:hAnsi="Arial" w:cs="Arial"/>
          <w:color w:val="252525"/>
        </w:rPr>
        <w:t>，</w:t>
      </w:r>
      <w:r>
        <w:rPr>
          <w:rFonts w:ascii="Arial" w:hAnsi="Arial" w:cs="Arial" w:hint="eastAsia"/>
          <w:color w:val="252525"/>
        </w:rPr>
        <w:t>概</w:t>
      </w:r>
      <w:r>
        <w:rPr>
          <w:rFonts w:ascii="Arial" w:hAnsi="Arial" w:cs="Arial"/>
          <w:color w:val="252525"/>
        </w:rPr>
        <w:t>述走位</w:t>
      </w:r>
      <w:r>
        <w:rPr>
          <w:rFonts w:ascii="Arial" w:hAnsi="Arial" w:cs="Arial" w:hint="eastAsia"/>
          <w:color w:val="252525"/>
        </w:rPr>
        <w:t>、</w:t>
      </w:r>
      <w:r>
        <w:rPr>
          <w:rFonts w:ascii="Arial" w:hAnsi="Arial" w:cs="Arial"/>
          <w:color w:val="252525"/>
        </w:rPr>
        <w:t>表演過程，</w:t>
      </w:r>
      <w:r>
        <w:rPr>
          <w:rFonts w:ascii="Arial" w:hAnsi="Arial" w:cs="Arial" w:hint="eastAsia"/>
          <w:color w:val="252525"/>
        </w:rPr>
        <w:t>最後</w:t>
      </w:r>
      <w:r>
        <w:rPr>
          <w:rFonts w:ascii="Arial" w:hAnsi="Arial" w:cs="Arial"/>
          <w:color w:val="252525"/>
        </w:rPr>
        <w:t>交由演員臨場表現，演員</w:t>
      </w:r>
      <w:r>
        <w:rPr>
          <w:rFonts w:ascii="Arial" w:hAnsi="Arial" w:cs="Arial"/>
          <w:color w:val="252525"/>
        </w:rPr>
        <w:lastRenderedPageBreak/>
        <w:t>之間要有極</w:t>
      </w:r>
      <w:r>
        <w:rPr>
          <w:rFonts w:ascii="Arial" w:hAnsi="Arial" w:cs="Arial" w:hint="eastAsia"/>
          <w:color w:val="252525"/>
        </w:rPr>
        <w:t>佳</w:t>
      </w:r>
      <w:r>
        <w:rPr>
          <w:rFonts w:ascii="Arial" w:hAnsi="Arial" w:cs="Arial"/>
          <w:color w:val="252525"/>
        </w:rPr>
        <w:t>的默契。這種表演，</w:t>
      </w:r>
      <w:r>
        <w:rPr>
          <w:rFonts w:ascii="Arial" w:hAnsi="Arial" w:cs="Arial" w:hint="eastAsia"/>
          <w:color w:val="252525"/>
        </w:rPr>
        <w:t>著</w:t>
      </w:r>
      <w:r>
        <w:rPr>
          <w:rFonts w:ascii="Arial" w:hAnsi="Arial" w:cs="Arial"/>
          <w:color w:val="252525"/>
        </w:rPr>
        <w:t>重於演員的功力，</w:t>
      </w:r>
      <w:r>
        <w:rPr>
          <w:rFonts w:ascii="Arial" w:hAnsi="Arial" w:cs="Arial" w:hint="eastAsia"/>
          <w:color w:val="252525"/>
        </w:rPr>
        <w:t>即是</w:t>
      </w:r>
      <w:r w:rsidRPr="00E608A0">
        <w:rPr>
          <w:rFonts w:ascii="Arial" w:hAnsi="Arial" w:cs="Arial"/>
          <w:color w:val="252525"/>
        </w:rPr>
        <w:t>「</w:t>
      </w:r>
      <w:proofErr w:type="gramStart"/>
      <w:r w:rsidRPr="00E608A0">
        <w:rPr>
          <w:rFonts w:ascii="Arial" w:hAnsi="Arial" w:cs="Arial"/>
          <w:color w:val="252525"/>
        </w:rPr>
        <w:t>腹內</w:t>
      </w:r>
      <w:proofErr w:type="gramEnd"/>
      <w:r w:rsidRPr="00E608A0">
        <w:rPr>
          <w:rFonts w:ascii="Arial" w:hAnsi="Arial" w:cs="Arial"/>
          <w:color w:val="252525"/>
        </w:rPr>
        <w:t>」功夫，要能</w:t>
      </w:r>
      <w:proofErr w:type="gramStart"/>
      <w:r w:rsidRPr="00E608A0">
        <w:rPr>
          <w:rFonts w:ascii="Arial" w:hAnsi="Arial" w:cs="Arial"/>
          <w:b/>
          <w:color w:val="FF0000"/>
        </w:rPr>
        <w:t>即席編詞行腔</w:t>
      </w:r>
      <w:proofErr w:type="gramEnd"/>
      <w:r w:rsidRPr="00E608A0">
        <w:rPr>
          <w:rFonts w:ascii="Arial" w:hAnsi="Arial" w:cs="Arial"/>
          <w:color w:val="252525"/>
        </w:rPr>
        <w:t>，</w:t>
      </w:r>
      <w:r>
        <w:rPr>
          <w:rFonts w:ascii="Arial" w:hAnsi="Arial" w:cs="Arial" w:hint="eastAsia"/>
          <w:color w:val="252525"/>
        </w:rPr>
        <w:t>所以</w:t>
      </w:r>
      <w:r w:rsidRPr="00E608A0">
        <w:rPr>
          <w:rFonts w:ascii="Arial" w:hAnsi="Arial" w:cs="Arial"/>
          <w:b/>
          <w:color w:val="FF0000"/>
        </w:rPr>
        <w:t>早期的劇本</w:t>
      </w:r>
      <w:r w:rsidRPr="00E608A0">
        <w:rPr>
          <w:rFonts w:ascii="Arial" w:hAnsi="Arial" w:cs="Arial"/>
          <w:color w:val="252525"/>
        </w:rPr>
        <w:t>都是</w:t>
      </w:r>
      <w:r w:rsidRPr="00E608A0">
        <w:rPr>
          <w:rFonts w:ascii="Arial" w:hAnsi="Arial" w:cs="Arial"/>
          <w:b/>
          <w:color w:val="FF0000"/>
        </w:rPr>
        <w:t>口耳相傳</w:t>
      </w:r>
      <w:r w:rsidRPr="00E608A0">
        <w:rPr>
          <w:rFonts w:ascii="Arial" w:hAnsi="Arial" w:cs="Arial"/>
          <w:color w:val="252525"/>
        </w:rPr>
        <w:t>，</w:t>
      </w:r>
      <w:r>
        <w:rPr>
          <w:rFonts w:ascii="Arial" w:hAnsi="Arial" w:cs="Arial" w:hint="eastAsia"/>
          <w:color w:val="252525"/>
        </w:rPr>
        <w:t>再</w:t>
      </w:r>
      <w:r w:rsidRPr="00E608A0">
        <w:rPr>
          <w:rFonts w:ascii="Arial" w:hAnsi="Arial" w:cs="Arial"/>
          <w:color w:val="252525"/>
        </w:rPr>
        <w:t>經由手抄記錄為口述劇本。</w:t>
      </w:r>
      <w:r>
        <w:rPr>
          <w:rFonts w:ascii="Arial" w:hAnsi="Arial" w:cs="Arial" w:hint="eastAsia"/>
          <w:color w:val="252525"/>
        </w:rPr>
        <w:t>在日治時期頗受歡迎。</w:t>
      </w:r>
    </w:p>
    <w:p w:rsidR="00AC58E7" w:rsidRDefault="00AC58E7" w:rsidP="00AC58E7">
      <w:pPr>
        <w:pStyle w:val="Web"/>
        <w:numPr>
          <w:ilvl w:val="0"/>
          <w:numId w:val="6"/>
        </w:numPr>
        <w:shd w:val="clear" w:color="auto" w:fill="FFFFFF"/>
        <w:spacing w:before="120" w:beforeAutospacing="0" w:after="120" w:afterAutospacing="0" w:line="269" w:lineRule="atLeast"/>
        <w:rPr>
          <w:rFonts w:ascii="Arial" w:hAnsi="Arial" w:cs="Arial"/>
          <w:b/>
          <w:color w:val="252525"/>
        </w:rPr>
      </w:pPr>
      <w:r w:rsidRPr="00E608A0">
        <w:rPr>
          <w:rFonts w:ascii="Arial" w:hAnsi="Arial" w:cs="Arial" w:hint="eastAsia"/>
          <w:b/>
          <w:color w:val="252525"/>
        </w:rPr>
        <w:t>內台歌仔戲時期</w:t>
      </w:r>
    </w:p>
    <w:p w:rsidR="008159CA" w:rsidRDefault="008159CA" w:rsidP="008159CA">
      <w:pPr>
        <w:pStyle w:val="Web"/>
        <w:shd w:val="clear" w:color="auto" w:fill="FFFFFF"/>
        <w:spacing w:before="120" w:beforeAutospacing="0" w:after="120" w:afterAutospacing="0" w:line="269" w:lineRule="atLeast"/>
        <w:ind w:left="360"/>
        <w:rPr>
          <w:rFonts w:ascii="Arial" w:hAnsi="Arial" w:cs="Arial"/>
          <w:b/>
          <w:color w:val="252525"/>
        </w:rPr>
      </w:pPr>
      <w:r w:rsidRPr="00E608A0">
        <w:rPr>
          <w:rFonts w:ascii="Arial" w:hAnsi="Arial" w:cs="Arial"/>
          <w:color w:val="252525"/>
        </w:rPr>
        <w:t>日治時期，中國許多劇團來</w:t>
      </w:r>
      <w:proofErr w:type="gramStart"/>
      <w:r w:rsidRPr="00E608A0">
        <w:rPr>
          <w:rFonts w:ascii="Arial" w:hAnsi="Arial" w:cs="Arial"/>
          <w:color w:val="252525"/>
        </w:rPr>
        <w:t>臺</w:t>
      </w:r>
      <w:proofErr w:type="gramEnd"/>
      <w:r w:rsidRPr="00E608A0">
        <w:rPr>
          <w:rFonts w:ascii="Arial" w:hAnsi="Arial" w:cs="Arial"/>
          <w:color w:val="252525"/>
        </w:rPr>
        <w:t>演出，歌仔戲</w:t>
      </w:r>
      <w:r>
        <w:rPr>
          <w:rFonts w:ascii="Arial" w:hAnsi="Arial" w:cs="Arial" w:hint="eastAsia"/>
          <w:color w:val="252525"/>
        </w:rPr>
        <w:t>因而</w:t>
      </w:r>
      <w:r w:rsidRPr="00E608A0">
        <w:rPr>
          <w:rFonts w:ascii="Arial" w:hAnsi="Arial" w:cs="Arial"/>
          <w:color w:val="252525"/>
        </w:rPr>
        <w:t>吸收</w:t>
      </w:r>
      <w:r w:rsidRPr="00E608A0">
        <w:rPr>
          <w:rFonts w:ascii="Arial" w:hAnsi="Arial" w:cs="Arial" w:hint="eastAsia"/>
          <w:color w:val="252525"/>
        </w:rPr>
        <w:t>許多來自中國的表演元素，</w:t>
      </w:r>
      <w:r>
        <w:rPr>
          <w:rFonts w:ascii="Arial" w:hAnsi="Arial" w:cs="Arial" w:hint="eastAsia"/>
          <w:color w:val="252525"/>
        </w:rPr>
        <w:t>例如</w:t>
      </w:r>
      <w:r>
        <w:rPr>
          <w:rFonts w:ascii="Arial" w:hAnsi="Arial" w:cs="Arial" w:hint="eastAsia"/>
          <w:color w:val="252525"/>
        </w:rPr>
        <w:t>:</w:t>
      </w:r>
      <w:r>
        <w:rPr>
          <w:rFonts w:ascii="Arial" w:hAnsi="Arial" w:cs="Arial" w:hint="eastAsia"/>
          <w:color w:val="252525"/>
        </w:rPr>
        <w:t>京劇，使得歌仔戲融入武打元素。許多</w:t>
      </w:r>
      <w:r>
        <w:rPr>
          <w:rFonts w:ascii="Arial" w:hAnsi="Arial" w:cs="Arial"/>
          <w:color w:val="252525"/>
        </w:rPr>
        <w:t>戲院開始</w:t>
      </w:r>
      <w:r>
        <w:rPr>
          <w:rFonts w:ascii="Arial" w:hAnsi="Arial" w:cs="Arial" w:hint="eastAsia"/>
          <w:color w:val="252525"/>
        </w:rPr>
        <w:t>招</w:t>
      </w:r>
      <w:r w:rsidRPr="00E608A0">
        <w:rPr>
          <w:rFonts w:ascii="Arial" w:hAnsi="Arial" w:cs="Arial"/>
          <w:color w:val="252525"/>
        </w:rPr>
        <w:t>攬歌仔戲班進入</w:t>
      </w:r>
      <w:r w:rsidRPr="00E608A0">
        <w:rPr>
          <w:rFonts w:ascii="Arial" w:hAnsi="Arial" w:cs="Arial"/>
          <w:b/>
          <w:color w:val="FF0000"/>
        </w:rPr>
        <w:t>內</w:t>
      </w:r>
      <w:proofErr w:type="gramStart"/>
      <w:r w:rsidRPr="00E608A0">
        <w:rPr>
          <w:rFonts w:ascii="Arial" w:hAnsi="Arial" w:cs="Arial"/>
          <w:b/>
          <w:color w:val="FF0000"/>
        </w:rPr>
        <w:t>臺</w:t>
      </w:r>
      <w:proofErr w:type="gramEnd"/>
      <w:r w:rsidRPr="00E608A0">
        <w:rPr>
          <w:rFonts w:ascii="Arial" w:hAnsi="Arial" w:cs="Arial"/>
          <w:b/>
          <w:color w:val="FF0000"/>
        </w:rPr>
        <w:t>演出</w:t>
      </w:r>
      <w:r w:rsidRPr="00E608A0">
        <w:rPr>
          <w:rFonts w:ascii="Arial" w:hAnsi="Arial" w:cs="Arial"/>
          <w:color w:val="252525"/>
        </w:rPr>
        <w:t>，須買票進場，</w:t>
      </w:r>
      <w:r>
        <w:rPr>
          <w:rFonts w:ascii="Arial" w:hAnsi="Arial" w:cs="Arial"/>
          <w:color w:val="252525"/>
        </w:rPr>
        <w:t>戲院沿街廣播宣傳</w:t>
      </w:r>
      <w:r>
        <w:rPr>
          <w:rFonts w:ascii="Arial" w:hAnsi="Arial" w:cs="Arial" w:hint="eastAsia"/>
          <w:color w:val="252525"/>
        </w:rPr>
        <w:t>、</w:t>
      </w:r>
      <w:r>
        <w:rPr>
          <w:rFonts w:ascii="Arial" w:hAnsi="Arial" w:cs="Arial"/>
          <w:color w:val="252525"/>
        </w:rPr>
        <w:t>踩街遊行。此時期</w:t>
      </w:r>
      <w:r>
        <w:rPr>
          <w:rFonts w:ascii="Arial" w:hAnsi="Arial" w:cs="Arial" w:hint="eastAsia"/>
          <w:color w:val="252525"/>
        </w:rPr>
        <w:t>的內</w:t>
      </w:r>
      <w:proofErr w:type="gramStart"/>
      <w:r>
        <w:rPr>
          <w:rFonts w:ascii="Arial" w:hAnsi="Arial" w:cs="Arial" w:hint="eastAsia"/>
          <w:color w:val="252525"/>
        </w:rPr>
        <w:t>臺</w:t>
      </w:r>
      <w:proofErr w:type="gramEnd"/>
      <w:r>
        <w:rPr>
          <w:rFonts w:ascii="Arial" w:hAnsi="Arial" w:cs="Arial"/>
          <w:color w:val="252525"/>
        </w:rPr>
        <w:t>歌仔戲</w:t>
      </w:r>
      <w:r>
        <w:rPr>
          <w:rFonts w:ascii="Arial" w:hAnsi="Arial" w:cs="Arial" w:hint="eastAsia"/>
          <w:color w:val="252525"/>
        </w:rPr>
        <w:t>備受歡迎。</w:t>
      </w:r>
      <w:r>
        <w:rPr>
          <w:rFonts w:ascii="Arial" w:hAnsi="Arial" w:cs="Arial"/>
          <w:color w:val="252525"/>
        </w:rPr>
        <w:t>皇民化運動之後，歌仔戲被迫改穿日本和服，</w:t>
      </w:r>
      <w:r>
        <w:rPr>
          <w:rFonts w:ascii="Arial" w:hAnsi="Arial" w:cs="Arial" w:hint="eastAsia"/>
          <w:color w:val="252525"/>
        </w:rPr>
        <w:t>以</w:t>
      </w:r>
      <w:r w:rsidRPr="00E608A0">
        <w:rPr>
          <w:rFonts w:ascii="Arial" w:hAnsi="Arial" w:cs="Arial"/>
          <w:color w:val="252525"/>
        </w:rPr>
        <w:t>日語</w:t>
      </w:r>
      <w:r>
        <w:rPr>
          <w:rFonts w:ascii="Arial" w:hAnsi="Arial" w:cs="Arial" w:hint="eastAsia"/>
          <w:color w:val="252525"/>
        </w:rPr>
        <w:t>的形式</w:t>
      </w:r>
      <w:r w:rsidRPr="00E608A0">
        <w:rPr>
          <w:rFonts w:ascii="Arial" w:hAnsi="Arial" w:cs="Arial"/>
          <w:color w:val="252525"/>
        </w:rPr>
        <w:t>演出</w:t>
      </w:r>
      <w:r>
        <w:rPr>
          <w:rFonts w:ascii="Arial" w:hAnsi="Arial" w:cs="Arial" w:hint="eastAsia"/>
          <w:color w:val="252525"/>
        </w:rPr>
        <w:t>，甚至有些戲班被迫解散，這帶給歌仔戲極大的傷害</w:t>
      </w:r>
      <w:r w:rsidRPr="00E608A0">
        <w:rPr>
          <w:rFonts w:ascii="Arial" w:hAnsi="Arial" w:cs="Arial"/>
          <w:color w:val="252525"/>
        </w:rPr>
        <w:t>。戰後，內</w:t>
      </w:r>
      <w:proofErr w:type="gramStart"/>
      <w:r w:rsidRPr="00E608A0">
        <w:rPr>
          <w:rFonts w:ascii="Arial" w:hAnsi="Arial" w:cs="Arial"/>
          <w:color w:val="252525"/>
        </w:rPr>
        <w:t>臺</w:t>
      </w:r>
      <w:proofErr w:type="gramEnd"/>
      <w:r w:rsidRPr="00E608A0">
        <w:rPr>
          <w:rFonts w:ascii="Arial" w:hAnsi="Arial" w:cs="Arial"/>
          <w:color w:val="252525"/>
        </w:rPr>
        <w:t>歌仔戲又展現榮景，</w:t>
      </w:r>
      <w:proofErr w:type="gramStart"/>
      <w:r w:rsidRPr="00E608A0">
        <w:rPr>
          <w:rFonts w:ascii="Arial" w:hAnsi="Arial" w:cs="Arial" w:hint="eastAsia"/>
          <w:color w:val="252525"/>
        </w:rPr>
        <w:t>1950</w:t>
      </w:r>
      <w:proofErr w:type="gramEnd"/>
      <w:r w:rsidRPr="00E608A0">
        <w:rPr>
          <w:rFonts w:ascii="Arial" w:hAnsi="Arial" w:cs="Arial" w:hint="eastAsia"/>
          <w:color w:val="252525"/>
        </w:rPr>
        <w:t>年代</w:t>
      </w:r>
      <w:r w:rsidRPr="00E608A0">
        <w:rPr>
          <w:rFonts w:ascii="Arial" w:hAnsi="Arial" w:cs="Arial"/>
          <w:color w:val="252525"/>
        </w:rPr>
        <w:t>為內</w:t>
      </w:r>
      <w:proofErr w:type="gramStart"/>
      <w:r w:rsidRPr="00E608A0">
        <w:rPr>
          <w:rFonts w:ascii="Arial" w:hAnsi="Arial" w:cs="Arial"/>
          <w:color w:val="252525"/>
        </w:rPr>
        <w:t>臺</w:t>
      </w:r>
      <w:proofErr w:type="gramEnd"/>
      <w:r w:rsidRPr="00E608A0">
        <w:rPr>
          <w:rFonts w:ascii="Arial" w:hAnsi="Arial" w:cs="Arial"/>
          <w:color w:val="252525"/>
        </w:rPr>
        <w:t>興盛時期，直</w:t>
      </w:r>
      <w:r w:rsidRPr="00E608A0">
        <w:rPr>
          <w:rFonts w:ascii="Arial" w:hAnsi="Arial" w:cs="Arial" w:hint="eastAsia"/>
          <w:color w:val="252525"/>
        </w:rPr>
        <w:t>至</w:t>
      </w:r>
      <w:r w:rsidRPr="00E608A0">
        <w:rPr>
          <w:rFonts w:ascii="Arial" w:hAnsi="Arial" w:cs="Arial"/>
          <w:color w:val="252525"/>
        </w:rPr>
        <w:t>電視娛樂流行之後，退出內</w:t>
      </w:r>
      <w:proofErr w:type="gramStart"/>
      <w:r w:rsidRPr="00E608A0">
        <w:rPr>
          <w:rFonts w:ascii="Arial" w:hAnsi="Arial" w:cs="Arial"/>
          <w:color w:val="252525"/>
        </w:rPr>
        <w:t>臺</w:t>
      </w:r>
      <w:proofErr w:type="gramEnd"/>
      <w:r w:rsidRPr="00E608A0">
        <w:rPr>
          <w:rFonts w:ascii="Arial" w:hAnsi="Arial" w:cs="Arial"/>
          <w:color w:val="252525"/>
        </w:rPr>
        <w:t>。</w:t>
      </w:r>
    </w:p>
    <w:p w:rsidR="00AD7F42" w:rsidRDefault="00AD7F42" w:rsidP="00AD7F42">
      <w:pPr>
        <w:pStyle w:val="a3"/>
        <w:numPr>
          <w:ilvl w:val="0"/>
          <w:numId w:val="6"/>
        </w:numPr>
        <w:ind w:leftChars="0"/>
        <w:rPr>
          <w:b/>
          <w:color w:val="000000" w:themeColor="text1"/>
        </w:rPr>
      </w:pPr>
      <w:r w:rsidRPr="00616712">
        <w:rPr>
          <w:rFonts w:hint="eastAsia"/>
          <w:b/>
          <w:color w:val="000000" w:themeColor="text1"/>
        </w:rPr>
        <w:t>廣播歌仔戲時期</w:t>
      </w:r>
    </w:p>
    <w:p w:rsidR="00AD7F42" w:rsidRPr="00057185" w:rsidRDefault="00AD7F42" w:rsidP="00AD7F42">
      <w:pPr>
        <w:pStyle w:val="a3"/>
        <w:ind w:leftChars="0" w:left="360"/>
        <w:rPr>
          <w:rFonts w:ascii="Arial" w:hAnsi="Arial" w:cs="Arial"/>
          <w:color w:val="252525"/>
          <w:szCs w:val="24"/>
          <w:shd w:val="clear" w:color="auto" w:fill="FFFFFF"/>
        </w:rPr>
      </w:pPr>
      <w:r w:rsidRPr="00616712">
        <w:rPr>
          <w:rFonts w:ascii="Arial" w:hAnsi="Arial" w:cs="Arial"/>
          <w:color w:val="252525"/>
          <w:szCs w:val="24"/>
          <w:shd w:val="clear" w:color="auto" w:fill="FFFFFF"/>
        </w:rPr>
        <w:t>1954</w:t>
      </w:r>
      <w:r>
        <w:rPr>
          <w:rFonts w:ascii="Arial" w:hAnsi="Arial" w:cs="Arial"/>
          <w:color w:val="252525"/>
          <w:szCs w:val="24"/>
          <w:shd w:val="clear" w:color="auto" w:fill="FFFFFF"/>
        </w:rPr>
        <w:t>歌仔戲</w:t>
      </w:r>
      <w:r>
        <w:rPr>
          <w:rFonts w:ascii="Arial" w:hAnsi="Arial" w:cs="Arial" w:hint="eastAsia"/>
          <w:color w:val="252525"/>
          <w:szCs w:val="24"/>
          <w:shd w:val="clear" w:color="auto" w:fill="FFFFFF"/>
        </w:rPr>
        <w:t>開始</w:t>
      </w:r>
      <w:r>
        <w:rPr>
          <w:rFonts w:ascii="Arial" w:hAnsi="Arial" w:cs="Arial"/>
          <w:color w:val="252525"/>
          <w:szCs w:val="24"/>
          <w:shd w:val="clear" w:color="auto" w:fill="FFFFFF"/>
        </w:rPr>
        <w:t>藉由廣播演出，</w:t>
      </w:r>
      <w:proofErr w:type="gramStart"/>
      <w:r w:rsidRPr="00616712">
        <w:rPr>
          <w:rFonts w:ascii="Arial" w:hAnsi="Arial" w:cs="Arial"/>
          <w:color w:val="252525"/>
          <w:szCs w:val="24"/>
          <w:shd w:val="clear" w:color="auto" w:fill="FFFFFF"/>
        </w:rPr>
        <w:t>1960</w:t>
      </w:r>
      <w:proofErr w:type="gramEnd"/>
      <w:r>
        <w:rPr>
          <w:rFonts w:ascii="Arial" w:hAnsi="Arial" w:cs="Arial"/>
          <w:color w:val="252525"/>
          <w:szCs w:val="24"/>
          <w:shd w:val="clear" w:color="auto" w:fill="FFFFFF"/>
        </w:rPr>
        <w:t>年代達於</w:t>
      </w:r>
      <w:r>
        <w:rPr>
          <w:rFonts w:ascii="Arial" w:hAnsi="Arial" w:cs="Arial" w:hint="eastAsia"/>
          <w:color w:val="252525"/>
          <w:szCs w:val="24"/>
          <w:shd w:val="clear" w:color="auto" w:fill="FFFFFF"/>
        </w:rPr>
        <w:t>極</w:t>
      </w:r>
      <w:r>
        <w:rPr>
          <w:rFonts w:ascii="Arial" w:hAnsi="Arial" w:cs="Arial"/>
          <w:color w:val="252525"/>
          <w:szCs w:val="24"/>
          <w:shd w:val="clear" w:color="auto" w:fill="FFFFFF"/>
        </w:rPr>
        <w:t>盛</w:t>
      </w:r>
      <w:r>
        <w:rPr>
          <w:rFonts w:ascii="Arial" w:hAnsi="Arial" w:cs="Arial" w:hint="eastAsia"/>
          <w:color w:val="252525"/>
          <w:szCs w:val="24"/>
          <w:shd w:val="clear" w:color="auto" w:fill="FFFFFF"/>
        </w:rPr>
        <w:t>期</w:t>
      </w:r>
      <w:r>
        <w:rPr>
          <w:rFonts w:ascii="Arial" w:hAnsi="Arial" w:cs="Arial"/>
          <w:color w:val="252525"/>
          <w:szCs w:val="24"/>
          <w:shd w:val="clear" w:color="auto" w:fill="FFFFFF"/>
        </w:rPr>
        <w:t>。</w:t>
      </w:r>
      <w:r>
        <w:rPr>
          <w:rFonts w:ascii="Arial" w:hAnsi="Arial" w:cs="Arial" w:hint="eastAsia"/>
          <w:color w:val="252525"/>
          <w:szCs w:val="24"/>
          <w:shd w:val="clear" w:color="auto" w:fill="FFFFFF"/>
        </w:rPr>
        <w:t>此</w:t>
      </w:r>
      <w:r>
        <w:rPr>
          <w:rFonts w:ascii="Arial" w:hAnsi="Arial" w:cs="Arial"/>
          <w:color w:val="252525"/>
          <w:szCs w:val="24"/>
          <w:shd w:val="clear" w:color="auto" w:fill="FFFFFF"/>
        </w:rPr>
        <w:t>時期單</w:t>
      </w:r>
      <w:r>
        <w:rPr>
          <w:rFonts w:ascii="Arial" w:hAnsi="Arial" w:cs="Arial" w:hint="eastAsia"/>
          <w:color w:val="252525"/>
          <w:szCs w:val="24"/>
          <w:shd w:val="clear" w:color="auto" w:fill="FFFFFF"/>
        </w:rPr>
        <w:t>依賴</w:t>
      </w:r>
      <w:r w:rsidRPr="00616712">
        <w:rPr>
          <w:rFonts w:ascii="Arial" w:hAnsi="Arial" w:cs="Arial"/>
          <w:b/>
          <w:color w:val="FF0000"/>
          <w:szCs w:val="24"/>
          <w:shd w:val="clear" w:color="auto" w:fill="FFFFFF"/>
        </w:rPr>
        <w:t>聽覺</w:t>
      </w:r>
      <w:r>
        <w:rPr>
          <w:rFonts w:ascii="Arial" w:hAnsi="Arial" w:cs="Arial"/>
          <w:color w:val="252525"/>
          <w:szCs w:val="24"/>
          <w:shd w:val="clear" w:color="auto" w:fill="FFFFFF"/>
        </w:rPr>
        <w:t>傳達，所以音樂創作更加</w:t>
      </w:r>
      <w:r>
        <w:rPr>
          <w:rFonts w:ascii="Arial" w:hAnsi="Arial" w:cs="Arial" w:hint="eastAsia"/>
          <w:color w:val="252525"/>
          <w:szCs w:val="24"/>
          <w:shd w:val="clear" w:color="auto" w:fill="FFFFFF"/>
        </w:rPr>
        <w:t>豐富</w:t>
      </w:r>
      <w:r w:rsidRPr="00616712">
        <w:rPr>
          <w:rFonts w:ascii="Arial" w:hAnsi="Arial" w:cs="Arial"/>
          <w:color w:val="252525"/>
          <w:szCs w:val="24"/>
          <w:shd w:val="clear" w:color="auto" w:fill="FFFFFF"/>
        </w:rPr>
        <w:t>，如中廣調、豐原調等等。當時最著名的劇團為正聲電臺的「</w:t>
      </w:r>
      <w:r w:rsidRPr="00616712">
        <w:rPr>
          <w:rFonts w:ascii="Arial" w:hAnsi="Arial" w:cs="Arial"/>
          <w:b/>
          <w:color w:val="FF0000"/>
          <w:szCs w:val="24"/>
          <w:shd w:val="clear" w:color="auto" w:fill="FFFFFF"/>
        </w:rPr>
        <w:t>天馬歌劇團</w:t>
      </w:r>
      <w:r>
        <w:rPr>
          <w:rFonts w:ascii="Arial" w:hAnsi="Arial" w:cs="Arial"/>
          <w:color w:val="252525"/>
          <w:szCs w:val="24"/>
          <w:shd w:val="clear" w:color="auto" w:fill="FFFFFF"/>
        </w:rPr>
        <w:t>」</w:t>
      </w:r>
      <w:r w:rsidRPr="00024AF6">
        <w:rPr>
          <w:rFonts w:ascii="Arial" w:hAnsi="Arial" w:cs="Arial"/>
          <w:color w:val="252525"/>
          <w:szCs w:val="24"/>
          <w:shd w:val="clear" w:color="auto" w:fill="FFFFFF"/>
        </w:rPr>
        <w:t>。</w:t>
      </w:r>
    </w:p>
    <w:p w:rsidR="00AD7F42" w:rsidRDefault="00AD7F42" w:rsidP="00AD7F42">
      <w:pPr>
        <w:pStyle w:val="a3"/>
        <w:numPr>
          <w:ilvl w:val="0"/>
          <w:numId w:val="6"/>
        </w:numPr>
        <w:ind w:leftChars="0"/>
        <w:rPr>
          <w:rFonts w:ascii="Arial" w:hAnsi="Arial" w:cs="Arial"/>
          <w:b/>
          <w:szCs w:val="24"/>
          <w:shd w:val="clear" w:color="auto" w:fill="FFFFFF"/>
        </w:rPr>
      </w:pPr>
      <w:r w:rsidRPr="00616712">
        <w:rPr>
          <w:rFonts w:ascii="Arial" w:hAnsi="Arial" w:cs="Arial" w:hint="eastAsia"/>
          <w:b/>
          <w:szCs w:val="24"/>
          <w:shd w:val="clear" w:color="auto" w:fill="FFFFFF"/>
        </w:rPr>
        <w:t>電</w:t>
      </w:r>
      <w:r>
        <w:rPr>
          <w:rFonts w:ascii="Arial" w:hAnsi="Arial" w:cs="Arial" w:hint="eastAsia"/>
          <w:b/>
          <w:szCs w:val="24"/>
          <w:shd w:val="clear" w:color="auto" w:fill="FFFFFF"/>
        </w:rPr>
        <w:t>影</w:t>
      </w:r>
      <w:r w:rsidRPr="00616712">
        <w:rPr>
          <w:rFonts w:ascii="Arial" w:hAnsi="Arial" w:cs="Arial" w:hint="eastAsia"/>
          <w:b/>
          <w:szCs w:val="24"/>
          <w:shd w:val="clear" w:color="auto" w:fill="FFFFFF"/>
        </w:rPr>
        <w:t>歌仔戲時期</w:t>
      </w:r>
    </w:p>
    <w:p w:rsidR="00AD7F42" w:rsidRPr="00057185" w:rsidRDefault="00AD7F42" w:rsidP="00AD7F42">
      <w:pPr>
        <w:pStyle w:val="a3"/>
        <w:ind w:leftChars="0" w:left="360"/>
        <w:rPr>
          <w:rFonts w:ascii="Arial" w:hAnsi="Arial" w:cs="Arial"/>
          <w:color w:val="252525"/>
          <w:szCs w:val="24"/>
          <w:shd w:val="clear" w:color="auto" w:fill="FFFFFF"/>
        </w:rPr>
      </w:pPr>
      <w:r w:rsidRPr="009F4D98">
        <w:rPr>
          <w:rFonts w:ascii="Arial" w:hAnsi="Arial" w:cs="Arial"/>
          <w:color w:val="252525"/>
          <w:szCs w:val="24"/>
          <w:shd w:val="clear" w:color="auto" w:fill="FFFFFF"/>
        </w:rPr>
        <w:t>1955</w:t>
      </w:r>
      <w:r w:rsidRPr="009F4D98">
        <w:rPr>
          <w:rFonts w:ascii="Arial" w:hAnsi="Arial" w:cs="Arial"/>
          <w:color w:val="252525"/>
          <w:szCs w:val="24"/>
          <w:shd w:val="clear" w:color="auto" w:fill="FFFFFF"/>
        </w:rPr>
        <w:t>年，</w:t>
      </w:r>
      <w:hyperlink r:id="rId12" w:tooltip="都馬班 (頁面不存在)" w:history="1">
        <w:r w:rsidRPr="009F4D98">
          <w:rPr>
            <w:rStyle w:val="a9"/>
            <w:rFonts w:ascii="Arial" w:hAnsi="Arial" w:cs="Arial"/>
            <w:b/>
            <w:color w:val="FF0000"/>
            <w:szCs w:val="24"/>
            <w:u w:val="none"/>
            <w:shd w:val="clear" w:color="auto" w:fill="FFFFFF"/>
          </w:rPr>
          <w:t>都馬班</w:t>
        </w:r>
      </w:hyperlink>
      <w:r w:rsidRPr="009F4D98">
        <w:rPr>
          <w:rFonts w:ascii="Arial" w:hAnsi="Arial" w:cs="Arial"/>
          <w:color w:val="252525"/>
          <w:szCs w:val="24"/>
          <w:shd w:val="clear" w:color="auto" w:fill="FFFFFF"/>
        </w:rPr>
        <w:t>拍攝臺灣史上</w:t>
      </w:r>
      <w:r w:rsidRPr="009F4D98">
        <w:rPr>
          <w:rFonts w:ascii="Arial" w:hAnsi="Arial" w:cs="Arial"/>
          <w:b/>
          <w:color w:val="FF0000"/>
          <w:szCs w:val="24"/>
          <w:shd w:val="clear" w:color="auto" w:fill="FFFFFF"/>
        </w:rPr>
        <w:t>第一部</w:t>
      </w:r>
      <w:r w:rsidRPr="009F4D98">
        <w:rPr>
          <w:rFonts w:ascii="Arial" w:hAnsi="Arial" w:cs="Arial"/>
          <w:color w:val="252525"/>
          <w:szCs w:val="24"/>
          <w:shd w:val="clear" w:color="auto" w:fill="FFFFFF"/>
        </w:rPr>
        <w:t>歌仔戲電影「</w:t>
      </w:r>
      <w:r w:rsidRPr="009F4D98">
        <w:rPr>
          <w:rFonts w:ascii="Arial" w:hAnsi="Arial" w:cs="Arial"/>
          <w:b/>
          <w:color w:val="FF0000"/>
          <w:szCs w:val="24"/>
          <w:shd w:val="clear" w:color="auto" w:fill="FFFFFF"/>
        </w:rPr>
        <w:t>六才子</w:t>
      </w:r>
      <w:hyperlink r:id="rId13" w:tooltip="西廂記" w:history="1">
        <w:r w:rsidRPr="009F4D98">
          <w:rPr>
            <w:rStyle w:val="a9"/>
            <w:rFonts w:ascii="Arial" w:hAnsi="Arial" w:cs="Arial"/>
            <w:b/>
            <w:color w:val="FF0000"/>
            <w:szCs w:val="24"/>
            <w:u w:val="none"/>
            <w:shd w:val="clear" w:color="auto" w:fill="FFFFFF"/>
          </w:rPr>
          <w:t>西廂記</w:t>
        </w:r>
      </w:hyperlink>
      <w:r w:rsidRPr="009F4D98">
        <w:rPr>
          <w:rFonts w:ascii="Arial" w:hAnsi="Arial" w:cs="Arial"/>
          <w:color w:val="252525"/>
          <w:szCs w:val="24"/>
          <w:shd w:val="clear" w:color="auto" w:fill="FFFFFF"/>
        </w:rPr>
        <w:t>」</w:t>
      </w:r>
      <w:r>
        <w:rPr>
          <w:rFonts w:ascii="Arial" w:hAnsi="Arial" w:cs="Arial" w:hint="eastAsia"/>
          <w:color w:val="252525"/>
          <w:szCs w:val="24"/>
          <w:shd w:val="clear" w:color="auto" w:fill="FFFFFF"/>
        </w:rPr>
        <w:t>，然票房並不亮眼</w:t>
      </w:r>
      <w:r w:rsidRPr="009F4D98">
        <w:rPr>
          <w:rFonts w:ascii="Arial" w:hAnsi="Arial" w:cs="Arial" w:hint="eastAsia"/>
          <w:color w:val="252525"/>
          <w:szCs w:val="24"/>
          <w:shd w:val="clear" w:color="auto" w:fill="FFFFFF"/>
        </w:rPr>
        <w:t>。</w:t>
      </w:r>
      <w:r w:rsidRPr="009F4D98">
        <w:rPr>
          <w:rFonts w:ascii="Arial" w:hAnsi="Arial" w:cs="Arial" w:hint="eastAsia"/>
          <w:color w:val="252525"/>
          <w:szCs w:val="24"/>
          <w:shd w:val="clear" w:color="auto" w:fill="FFFFFF"/>
        </w:rPr>
        <w:t>1956</w:t>
      </w:r>
      <w:r>
        <w:rPr>
          <w:rFonts w:ascii="Arial" w:hAnsi="Arial" w:cs="Arial" w:hint="eastAsia"/>
          <w:color w:val="252525"/>
          <w:szCs w:val="24"/>
          <w:shd w:val="clear" w:color="auto" w:fill="FFFFFF"/>
        </w:rPr>
        <w:t>年播出</w:t>
      </w:r>
      <w:r w:rsidRPr="009F4D98">
        <w:rPr>
          <w:rFonts w:ascii="Arial" w:hAnsi="Arial" w:cs="Arial" w:hint="eastAsia"/>
          <w:color w:val="252525"/>
          <w:szCs w:val="24"/>
          <w:shd w:val="clear" w:color="auto" w:fill="FFFFFF"/>
        </w:rPr>
        <w:t>的</w:t>
      </w:r>
      <w:r w:rsidRPr="009F4D98">
        <w:rPr>
          <w:rFonts w:ascii="Arial" w:hAnsi="Arial" w:cs="Arial"/>
          <w:color w:val="252525"/>
          <w:szCs w:val="24"/>
          <w:shd w:val="clear" w:color="auto" w:fill="FFFFFF"/>
        </w:rPr>
        <w:t>「</w:t>
      </w:r>
      <w:hyperlink r:id="rId14" w:tooltip="薛平貴與王寶釧" w:history="1">
        <w:r w:rsidRPr="009F4D98">
          <w:rPr>
            <w:rStyle w:val="a9"/>
            <w:rFonts w:ascii="Arial" w:hAnsi="Arial" w:cs="Arial"/>
            <w:b/>
            <w:color w:val="FF0000"/>
            <w:szCs w:val="24"/>
            <w:u w:val="none"/>
            <w:shd w:val="clear" w:color="auto" w:fill="FFFFFF"/>
          </w:rPr>
          <w:t>薛平貴與王寶釧</w:t>
        </w:r>
      </w:hyperlink>
      <w:r w:rsidRPr="009F4D98">
        <w:rPr>
          <w:rFonts w:ascii="Arial" w:hAnsi="Arial" w:cs="Arial"/>
          <w:color w:val="252525"/>
          <w:szCs w:val="24"/>
          <w:shd w:val="clear" w:color="auto" w:fill="FFFFFF"/>
        </w:rPr>
        <w:t>」</w:t>
      </w:r>
      <w:r w:rsidRPr="009F4D98">
        <w:rPr>
          <w:rFonts w:ascii="Arial" w:hAnsi="Arial" w:cs="Arial" w:hint="eastAsia"/>
          <w:color w:val="252525"/>
          <w:szCs w:val="24"/>
          <w:shd w:val="clear" w:color="auto" w:fill="FFFFFF"/>
        </w:rPr>
        <w:t>，才</w:t>
      </w:r>
      <w:r w:rsidRPr="009F4D98">
        <w:rPr>
          <w:rFonts w:ascii="Arial" w:hAnsi="Arial" w:cs="Arial"/>
          <w:color w:val="252525"/>
          <w:szCs w:val="24"/>
          <w:shd w:val="clear" w:color="auto" w:fill="FFFFFF"/>
        </w:rPr>
        <w:t>引</w:t>
      </w:r>
      <w:r w:rsidRPr="009F4D98">
        <w:rPr>
          <w:rFonts w:ascii="Arial" w:hAnsi="Arial" w:cs="Arial" w:hint="eastAsia"/>
          <w:color w:val="252525"/>
          <w:szCs w:val="24"/>
          <w:shd w:val="clear" w:color="auto" w:fill="FFFFFF"/>
        </w:rPr>
        <w:t>起</w:t>
      </w:r>
      <w:r>
        <w:rPr>
          <w:rFonts w:ascii="Arial" w:hAnsi="Arial" w:cs="Arial"/>
          <w:color w:val="252525"/>
          <w:szCs w:val="24"/>
          <w:shd w:val="clear" w:color="auto" w:fill="FFFFFF"/>
        </w:rPr>
        <w:t>電影歌仔戲</w:t>
      </w:r>
      <w:r>
        <w:rPr>
          <w:rFonts w:ascii="Arial" w:hAnsi="Arial" w:cs="Arial" w:hint="eastAsia"/>
          <w:color w:val="252525"/>
          <w:szCs w:val="24"/>
          <w:shd w:val="clear" w:color="auto" w:fill="FFFFFF"/>
        </w:rPr>
        <w:t>熱</w:t>
      </w:r>
      <w:r w:rsidRPr="009F4D98">
        <w:rPr>
          <w:rFonts w:ascii="Arial" w:hAnsi="Arial" w:cs="Arial"/>
          <w:color w:val="252525"/>
          <w:szCs w:val="24"/>
          <w:shd w:val="clear" w:color="auto" w:fill="FFFFFF"/>
        </w:rPr>
        <w:t>潮，至</w:t>
      </w:r>
      <w:r w:rsidRPr="009F4D98">
        <w:rPr>
          <w:rFonts w:ascii="Arial" w:hAnsi="Arial" w:cs="Arial"/>
          <w:color w:val="252525"/>
          <w:szCs w:val="24"/>
          <w:shd w:val="clear" w:color="auto" w:fill="FFFFFF"/>
        </w:rPr>
        <w:t>1965</w:t>
      </w:r>
      <w:r>
        <w:rPr>
          <w:rFonts w:ascii="Arial" w:hAnsi="Arial" w:cs="Arial"/>
          <w:color w:val="252525"/>
          <w:szCs w:val="24"/>
          <w:shd w:val="clear" w:color="auto" w:fill="FFFFFF"/>
        </w:rPr>
        <w:t>年後，電影作品止歇。電影歌仔戲將舞臺劇本長篇故事濃縮、剪裁，於兩、三小時內呈現，深受觀眾</w:t>
      </w:r>
      <w:r>
        <w:rPr>
          <w:rFonts w:ascii="Arial" w:hAnsi="Arial" w:cs="Arial" w:hint="eastAsia"/>
          <w:color w:val="252525"/>
          <w:szCs w:val="24"/>
          <w:shd w:val="clear" w:color="auto" w:fill="FFFFFF"/>
        </w:rPr>
        <w:t>喜愛</w:t>
      </w:r>
      <w:r w:rsidRPr="009F4D98">
        <w:rPr>
          <w:rFonts w:ascii="Arial" w:hAnsi="Arial" w:cs="Arial"/>
          <w:color w:val="252525"/>
          <w:szCs w:val="24"/>
          <w:shd w:val="clear" w:color="auto" w:fill="FFFFFF"/>
        </w:rPr>
        <w:t>。</w:t>
      </w:r>
    </w:p>
    <w:p w:rsidR="00AD7F42" w:rsidRDefault="00AD7F42" w:rsidP="00AD7F42">
      <w:pPr>
        <w:pStyle w:val="a3"/>
        <w:numPr>
          <w:ilvl w:val="0"/>
          <w:numId w:val="6"/>
        </w:numPr>
        <w:ind w:leftChars="0"/>
        <w:rPr>
          <w:b/>
        </w:rPr>
      </w:pPr>
      <w:r w:rsidRPr="003A0F42">
        <w:rPr>
          <w:rFonts w:hint="eastAsia"/>
          <w:b/>
        </w:rPr>
        <w:t>電視歌仔戲時期</w:t>
      </w:r>
    </w:p>
    <w:p w:rsidR="00AD7F42" w:rsidRPr="00AD7F42" w:rsidRDefault="00AD7F42" w:rsidP="00AD7F42">
      <w:pPr>
        <w:pStyle w:val="a3"/>
        <w:ind w:leftChars="0" w:left="360"/>
        <w:rPr>
          <w:rFonts w:ascii="Arial" w:hAnsi="Arial" w:cs="Arial"/>
          <w:color w:val="252525"/>
          <w:szCs w:val="24"/>
          <w:shd w:val="clear" w:color="auto" w:fill="FFFFFF"/>
        </w:rPr>
      </w:pPr>
      <w:r w:rsidRPr="00D46310">
        <w:rPr>
          <w:rFonts w:ascii="Arial" w:hAnsi="Arial" w:cs="Arial"/>
          <w:color w:val="252525"/>
          <w:szCs w:val="24"/>
          <w:shd w:val="clear" w:color="auto" w:fill="FFFFFF"/>
        </w:rPr>
        <w:t>1962</w:t>
      </w:r>
      <w:r w:rsidRPr="00D46310">
        <w:rPr>
          <w:rFonts w:ascii="Arial" w:hAnsi="Arial" w:cs="Arial"/>
          <w:color w:val="252525"/>
          <w:szCs w:val="24"/>
          <w:shd w:val="clear" w:color="auto" w:fill="FFFFFF"/>
        </w:rPr>
        <w:t>年</w:t>
      </w:r>
      <w:hyperlink r:id="rId15" w:tooltip="台視" w:history="1">
        <w:r w:rsidRPr="00D46310">
          <w:rPr>
            <w:rStyle w:val="a9"/>
            <w:rFonts w:ascii="Arial" w:hAnsi="Arial" w:cs="Arial"/>
            <w:b/>
            <w:color w:val="FF0000"/>
            <w:szCs w:val="24"/>
            <w:u w:val="none"/>
            <w:shd w:val="clear" w:color="auto" w:fill="FFFFFF"/>
          </w:rPr>
          <w:t>台視</w:t>
        </w:r>
      </w:hyperlink>
      <w:r>
        <w:rPr>
          <w:rFonts w:ascii="Arial" w:hAnsi="Arial" w:cs="Arial"/>
          <w:color w:val="252525"/>
          <w:szCs w:val="24"/>
          <w:shd w:val="clear" w:color="auto" w:fill="FFFFFF"/>
        </w:rPr>
        <w:t>成立</w:t>
      </w:r>
      <w:r w:rsidRPr="00D46310">
        <w:rPr>
          <w:rFonts w:ascii="Arial" w:hAnsi="Arial" w:cs="Arial"/>
          <w:color w:val="252525"/>
          <w:szCs w:val="24"/>
          <w:shd w:val="clear" w:color="auto" w:fill="FFFFFF"/>
        </w:rPr>
        <w:t>，歌仔戲</w:t>
      </w:r>
      <w:r>
        <w:rPr>
          <w:rFonts w:ascii="Arial" w:hAnsi="Arial" w:cs="Arial" w:hint="eastAsia"/>
          <w:color w:val="252525"/>
          <w:szCs w:val="24"/>
          <w:shd w:val="clear" w:color="auto" w:fill="FFFFFF"/>
        </w:rPr>
        <w:t>即登上</w:t>
      </w:r>
      <w:r w:rsidRPr="00D46310">
        <w:rPr>
          <w:rFonts w:ascii="Arial" w:hAnsi="Arial" w:cs="Arial"/>
          <w:color w:val="252525"/>
          <w:szCs w:val="24"/>
          <w:shd w:val="clear" w:color="auto" w:fill="FFFFFF"/>
        </w:rPr>
        <w:t>電視螢幕，</w:t>
      </w:r>
      <w:r w:rsidRPr="00D46310">
        <w:rPr>
          <w:rFonts w:ascii="Arial" w:hAnsi="Arial" w:cs="Arial"/>
          <w:b/>
          <w:color w:val="FF0000"/>
          <w:szCs w:val="24"/>
          <w:shd w:val="clear" w:color="auto" w:fill="FFFFFF"/>
        </w:rPr>
        <w:t>首先</w:t>
      </w:r>
      <w:r w:rsidRPr="00D46310">
        <w:rPr>
          <w:rFonts w:ascii="Arial" w:hAnsi="Arial" w:cs="Arial"/>
          <w:color w:val="252525"/>
          <w:szCs w:val="24"/>
          <w:shd w:val="clear" w:color="auto" w:fill="FFFFFF"/>
        </w:rPr>
        <w:t>演出的是</w:t>
      </w:r>
      <w:hyperlink r:id="rId16" w:tooltip="金鳳凰歌劇團 (頁面不存在)" w:history="1">
        <w:r w:rsidRPr="00D46310">
          <w:rPr>
            <w:rStyle w:val="a9"/>
            <w:rFonts w:ascii="Arial" w:hAnsi="Arial" w:cs="Arial"/>
            <w:b/>
            <w:color w:val="FF0000"/>
            <w:szCs w:val="24"/>
            <w:u w:val="none"/>
            <w:shd w:val="clear" w:color="auto" w:fill="FFFFFF"/>
          </w:rPr>
          <w:t>金鳳凰歌劇團</w:t>
        </w:r>
      </w:hyperlink>
      <w:r>
        <w:rPr>
          <w:rFonts w:ascii="Arial" w:hAnsi="Arial" w:cs="Arial"/>
          <w:color w:val="252525"/>
          <w:szCs w:val="24"/>
          <w:shd w:val="clear" w:color="auto" w:fill="FFFFFF"/>
        </w:rPr>
        <w:t>，</w:t>
      </w:r>
      <w:r>
        <w:rPr>
          <w:rFonts w:ascii="Arial" w:hAnsi="Arial" w:cs="Arial" w:hint="eastAsia"/>
          <w:color w:val="252525"/>
          <w:szCs w:val="24"/>
          <w:shd w:val="clear" w:color="auto" w:fill="FFFFFF"/>
        </w:rPr>
        <w:t>大為</w:t>
      </w:r>
      <w:r w:rsidRPr="00D46310">
        <w:rPr>
          <w:rFonts w:ascii="Arial" w:hAnsi="Arial" w:cs="Arial"/>
          <w:color w:val="252525"/>
          <w:szCs w:val="24"/>
          <w:shd w:val="clear" w:color="auto" w:fill="FFFFFF"/>
        </w:rPr>
        <w:t>轟動的是</w:t>
      </w:r>
      <w:hyperlink r:id="rId17" w:tooltip="楊麗花" w:history="1">
        <w:r w:rsidRPr="00D46310">
          <w:rPr>
            <w:rStyle w:val="a9"/>
            <w:rFonts w:ascii="Arial" w:hAnsi="Arial" w:cs="Arial"/>
            <w:b/>
            <w:color w:val="FF0000"/>
            <w:szCs w:val="24"/>
            <w:u w:val="none"/>
            <w:shd w:val="clear" w:color="auto" w:fill="FFFFFF"/>
          </w:rPr>
          <w:t>楊麗花</w:t>
        </w:r>
      </w:hyperlink>
      <w:r w:rsidRPr="00D46310">
        <w:rPr>
          <w:rFonts w:ascii="Arial" w:hAnsi="Arial" w:cs="Arial"/>
          <w:color w:val="252525"/>
          <w:szCs w:val="24"/>
          <w:shd w:val="clear" w:color="auto" w:fill="FFFFFF"/>
        </w:rPr>
        <w:t>。由象</w:t>
      </w:r>
      <w:r>
        <w:rPr>
          <w:rFonts w:ascii="Arial" w:hAnsi="Arial" w:cs="Arial"/>
          <w:color w:val="252525"/>
          <w:szCs w:val="24"/>
          <w:shd w:val="clear" w:color="auto" w:fill="FFFFFF"/>
        </w:rPr>
        <w:t>徵劇場</w:t>
      </w:r>
      <w:r>
        <w:rPr>
          <w:rFonts w:ascii="Arial" w:hAnsi="Arial" w:cs="Arial" w:hint="eastAsia"/>
          <w:color w:val="252525"/>
          <w:szCs w:val="24"/>
          <w:shd w:val="clear" w:color="auto" w:fill="FFFFFF"/>
        </w:rPr>
        <w:t>邁</w:t>
      </w:r>
      <w:r w:rsidRPr="00D46310">
        <w:rPr>
          <w:rFonts w:ascii="Arial" w:hAnsi="Arial" w:cs="Arial"/>
          <w:color w:val="252525"/>
          <w:szCs w:val="24"/>
          <w:shd w:val="clear" w:color="auto" w:fill="FFFFFF"/>
        </w:rPr>
        <w:t>向寫實</w:t>
      </w:r>
      <w:r>
        <w:rPr>
          <w:rFonts w:ascii="Arial" w:hAnsi="Arial" w:cs="Arial"/>
          <w:color w:val="252525"/>
          <w:szCs w:val="24"/>
          <w:shd w:val="clear" w:color="auto" w:fill="FFFFFF"/>
        </w:rPr>
        <w:t>劇場，例如騎馬不再以道具身段演出，而是真有其馬。</w:t>
      </w:r>
      <w:proofErr w:type="gramStart"/>
      <w:r>
        <w:rPr>
          <w:rFonts w:ascii="Arial" w:hAnsi="Arial" w:cs="Arial" w:hint="eastAsia"/>
          <w:color w:val="252525"/>
          <w:szCs w:val="24"/>
          <w:shd w:val="clear" w:color="auto" w:fill="FFFFFF"/>
        </w:rPr>
        <w:t>此外，</w:t>
      </w:r>
      <w:proofErr w:type="gramEnd"/>
      <w:r w:rsidRPr="00D46310">
        <w:rPr>
          <w:rFonts w:ascii="Arial" w:hAnsi="Arial" w:cs="Arial"/>
          <w:color w:val="252525"/>
          <w:szCs w:val="24"/>
          <w:shd w:val="clear" w:color="auto" w:fill="FFFFFF"/>
        </w:rPr>
        <w:t>因為電視</w:t>
      </w:r>
      <w:proofErr w:type="gramStart"/>
      <w:r w:rsidRPr="00D46310">
        <w:rPr>
          <w:rFonts w:ascii="Arial" w:hAnsi="Arial" w:cs="Arial"/>
          <w:color w:val="252525"/>
          <w:szCs w:val="24"/>
          <w:shd w:val="clear" w:color="auto" w:fill="FFFFFF"/>
        </w:rPr>
        <w:t>臺</w:t>
      </w:r>
      <w:proofErr w:type="gramEnd"/>
      <w:r w:rsidRPr="00D46310">
        <w:rPr>
          <w:rFonts w:ascii="Arial" w:hAnsi="Arial" w:cs="Arial"/>
          <w:color w:val="252525"/>
          <w:szCs w:val="24"/>
          <w:shd w:val="clear" w:color="auto" w:fill="FFFFFF"/>
        </w:rPr>
        <w:t>語節目只有半小時</w:t>
      </w:r>
      <w:r>
        <w:rPr>
          <w:rFonts w:ascii="Arial" w:hAnsi="Arial" w:cs="Arial" w:hint="eastAsia"/>
          <w:color w:val="252525"/>
          <w:szCs w:val="24"/>
          <w:shd w:val="clear" w:color="auto" w:fill="FFFFFF"/>
        </w:rPr>
        <w:t>，所以唱腔減少</w:t>
      </w:r>
      <w:r w:rsidRPr="005C5741">
        <w:rPr>
          <w:rFonts w:ascii="Arial" w:hAnsi="Arial" w:cs="Arial"/>
          <w:color w:val="252525"/>
          <w:szCs w:val="24"/>
          <w:shd w:val="clear" w:color="auto" w:fill="FFFFFF"/>
        </w:rPr>
        <w:t>。當時電視的</w:t>
      </w:r>
      <w:r>
        <w:rPr>
          <w:rFonts w:ascii="Arial" w:hAnsi="Arial" w:cs="Arial" w:hint="eastAsia"/>
          <w:color w:val="252525"/>
          <w:szCs w:val="24"/>
          <w:shd w:val="clear" w:color="auto" w:fill="FFFFFF"/>
        </w:rPr>
        <w:t>老</w:t>
      </w:r>
      <w:r w:rsidRPr="005C5741">
        <w:rPr>
          <w:rFonts w:ascii="Arial" w:hAnsi="Arial" w:cs="Arial"/>
          <w:color w:val="252525"/>
          <w:szCs w:val="24"/>
          <w:shd w:val="clear" w:color="auto" w:fill="FFFFFF"/>
        </w:rPr>
        <w:t>三</w:t>
      </w:r>
      <w:proofErr w:type="gramStart"/>
      <w:r w:rsidRPr="005C5741">
        <w:rPr>
          <w:rFonts w:ascii="Arial" w:hAnsi="Arial" w:cs="Arial"/>
          <w:color w:val="252525"/>
          <w:szCs w:val="24"/>
          <w:shd w:val="clear" w:color="auto" w:fill="FFFFFF"/>
        </w:rPr>
        <w:t>臺</w:t>
      </w:r>
      <w:proofErr w:type="gramEnd"/>
      <w:r>
        <w:rPr>
          <w:rFonts w:ascii="Arial" w:hAnsi="Arial" w:cs="Arial" w:hint="eastAsia"/>
          <w:color w:val="252525"/>
          <w:szCs w:val="24"/>
          <w:shd w:val="clear" w:color="auto" w:fill="FFFFFF"/>
        </w:rPr>
        <w:t>(</w:t>
      </w:r>
      <w:r>
        <w:rPr>
          <w:rFonts w:ascii="Arial" w:hAnsi="Arial" w:cs="Arial" w:hint="eastAsia"/>
          <w:color w:val="252525"/>
          <w:szCs w:val="24"/>
          <w:shd w:val="clear" w:color="auto" w:fill="FFFFFF"/>
        </w:rPr>
        <w:t>台視</w:t>
      </w:r>
      <w:r>
        <w:rPr>
          <w:rFonts w:asciiTheme="minorEastAsia" w:hAnsiTheme="minorEastAsia" w:cs="Arial" w:hint="eastAsia"/>
          <w:color w:val="252525"/>
          <w:szCs w:val="24"/>
          <w:shd w:val="clear" w:color="auto" w:fill="FFFFFF"/>
        </w:rPr>
        <w:t>、</w:t>
      </w:r>
      <w:r>
        <w:rPr>
          <w:rFonts w:ascii="Arial" w:hAnsi="Arial" w:cs="Arial" w:hint="eastAsia"/>
          <w:color w:val="252525"/>
          <w:szCs w:val="24"/>
          <w:shd w:val="clear" w:color="auto" w:fill="FFFFFF"/>
        </w:rPr>
        <w:t>中視</w:t>
      </w:r>
      <w:r>
        <w:rPr>
          <w:rFonts w:asciiTheme="minorEastAsia" w:hAnsiTheme="minorEastAsia" w:cs="Arial" w:hint="eastAsia"/>
          <w:color w:val="252525"/>
          <w:szCs w:val="24"/>
          <w:shd w:val="clear" w:color="auto" w:fill="FFFFFF"/>
        </w:rPr>
        <w:t>、</w:t>
      </w:r>
      <w:r>
        <w:rPr>
          <w:rFonts w:ascii="Arial" w:hAnsi="Arial" w:cs="Arial" w:hint="eastAsia"/>
          <w:color w:val="252525"/>
          <w:szCs w:val="24"/>
          <w:shd w:val="clear" w:color="auto" w:fill="FFFFFF"/>
        </w:rPr>
        <w:t>華視</w:t>
      </w:r>
      <w:r>
        <w:rPr>
          <w:rFonts w:ascii="Arial" w:hAnsi="Arial" w:cs="Arial" w:hint="eastAsia"/>
          <w:color w:val="252525"/>
          <w:szCs w:val="24"/>
          <w:shd w:val="clear" w:color="auto" w:fill="FFFFFF"/>
        </w:rPr>
        <w:t>)</w:t>
      </w:r>
      <w:r w:rsidRPr="005C5741">
        <w:rPr>
          <w:rFonts w:ascii="Arial" w:hAnsi="Arial" w:cs="Arial"/>
          <w:color w:val="252525"/>
          <w:szCs w:val="24"/>
          <w:shd w:val="clear" w:color="auto" w:fill="FFFFFF"/>
        </w:rPr>
        <w:t>都有歌仔戲團，非常競爭。約</w:t>
      </w:r>
      <w:r w:rsidRPr="005C5741">
        <w:rPr>
          <w:rFonts w:ascii="Arial" w:hAnsi="Arial" w:cs="Arial" w:hint="eastAsia"/>
          <w:color w:val="252525"/>
          <w:szCs w:val="24"/>
          <w:shd w:val="clear" w:color="auto" w:fill="FFFFFF"/>
        </w:rPr>
        <w:t>在</w:t>
      </w:r>
      <w:r w:rsidRPr="005C5741">
        <w:rPr>
          <w:rFonts w:ascii="Arial" w:hAnsi="Arial" w:cs="Arial"/>
          <w:color w:val="252525"/>
          <w:szCs w:val="24"/>
          <w:shd w:val="clear" w:color="auto" w:fill="FFFFFF"/>
        </w:rPr>
        <w:t>1951</w:t>
      </w:r>
      <w:r>
        <w:rPr>
          <w:rFonts w:ascii="Arial" w:hAnsi="Arial" w:cs="Arial"/>
          <w:color w:val="252525"/>
          <w:szCs w:val="24"/>
          <w:shd w:val="clear" w:color="auto" w:fill="FFFFFF"/>
        </w:rPr>
        <w:t>年時，推行國語運動，布袋戲和歌仔戲</w:t>
      </w:r>
      <w:r>
        <w:rPr>
          <w:rFonts w:ascii="Arial" w:hAnsi="Arial" w:cs="Arial" w:hint="eastAsia"/>
          <w:color w:val="252525"/>
          <w:szCs w:val="24"/>
          <w:shd w:val="clear" w:color="auto" w:fill="FFFFFF"/>
        </w:rPr>
        <w:t>沉寂</w:t>
      </w:r>
      <w:r w:rsidRPr="005C5741">
        <w:rPr>
          <w:rFonts w:ascii="Arial" w:hAnsi="Arial" w:cs="Arial"/>
          <w:color w:val="252525"/>
          <w:szCs w:val="24"/>
          <w:shd w:val="clear" w:color="auto" w:fill="FFFFFF"/>
        </w:rPr>
        <w:t>一段時</w:t>
      </w:r>
      <w:r w:rsidRPr="005C5741">
        <w:rPr>
          <w:rFonts w:ascii="Arial" w:hAnsi="Arial" w:cs="Arial" w:hint="eastAsia"/>
          <w:color w:val="252525"/>
          <w:szCs w:val="24"/>
          <w:shd w:val="clear" w:color="auto" w:fill="FFFFFF"/>
        </w:rPr>
        <w:t>間</w:t>
      </w:r>
      <w:r w:rsidRPr="005C5741">
        <w:rPr>
          <w:rFonts w:ascii="Arial" w:hAnsi="Arial" w:cs="Arial"/>
          <w:color w:val="252525"/>
          <w:szCs w:val="24"/>
          <w:shd w:val="clear" w:color="auto" w:fill="FFFFFF"/>
        </w:rPr>
        <w:t>。</w:t>
      </w:r>
    </w:p>
    <w:p w:rsidR="00AD7F42" w:rsidRPr="003D2504" w:rsidRDefault="00AD7F42" w:rsidP="00AD7F42">
      <w:pPr>
        <w:pStyle w:val="a3"/>
        <w:numPr>
          <w:ilvl w:val="0"/>
          <w:numId w:val="6"/>
        </w:numPr>
        <w:ind w:leftChars="0"/>
        <w:rPr>
          <w:b/>
        </w:rPr>
      </w:pPr>
      <w:r w:rsidRPr="00D46310">
        <w:rPr>
          <w:rFonts w:hint="eastAsia"/>
          <w:b/>
        </w:rPr>
        <w:t>舞台歌仔戲時期</w:t>
      </w:r>
    </w:p>
    <w:p w:rsidR="00AD7F42" w:rsidRDefault="00AD7F42" w:rsidP="00AD7F42">
      <w:pPr>
        <w:pStyle w:val="a3"/>
        <w:ind w:leftChars="0" w:left="360"/>
        <w:rPr>
          <w:rFonts w:ascii="Arial" w:hAnsi="Arial" w:cs="Arial"/>
          <w:color w:val="252525"/>
          <w:sz w:val="16"/>
          <w:szCs w:val="16"/>
          <w:shd w:val="clear" w:color="auto" w:fill="FFFFFF"/>
        </w:rPr>
      </w:pPr>
      <w:proofErr w:type="gramStart"/>
      <w:r w:rsidRPr="003D2504">
        <w:rPr>
          <w:rFonts w:ascii="Arial" w:hAnsi="Arial" w:cs="Arial"/>
          <w:b/>
          <w:color w:val="FF0000"/>
          <w:szCs w:val="24"/>
          <w:shd w:val="clear" w:color="auto" w:fill="FFFFFF"/>
        </w:rPr>
        <w:t>1980</w:t>
      </w:r>
      <w:proofErr w:type="gramEnd"/>
      <w:r w:rsidRPr="003D2504">
        <w:rPr>
          <w:rFonts w:ascii="Arial" w:hAnsi="Arial" w:cs="Arial"/>
          <w:color w:val="252525"/>
          <w:szCs w:val="24"/>
          <w:shd w:val="clear" w:color="auto" w:fill="FFFFFF"/>
        </w:rPr>
        <w:t>年代初期，歌仔戲登上「</w:t>
      </w:r>
      <w:hyperlink r:id="rId18" w:tooltip="國家戲劇院" w:history="1">
        <w:r w:rsidRPr="003D2504">
          <w:rPr>
            <w:rStyle w:val="a9"/>
            <w:rFonts w:ascii="Arial" w:hAnsi="Arial" w:cs="Arial"/>
            <w:b/>
            <w:color w:val="FF0000"/>
            <w:szCs w:val="24"/>
            <w:u w:val="none"/>
            <w:shd w:val="clear" w:color="auto" w:fill="FFFFFF"/>
          </w:rPr>
          <w:t>國家戲劇院</w:t>
        </w:r>
      </w:hyperlink>
      <w:r>
        <w:rPr>
          <w:rFonts w:ascii="Arial" w:hAnsi="Arial" w:cs="Arial"/>
          <w:color w:val="252525"/>
          <w:szCs w:val="24"/>
          <w:shd w:val="clear" w:color="auto" w:fill="FFFFFF"/>
        </w:rPr>
        <w:t>」</w:t>
      </w:r>
      <w:r w:rsidRPr="003D2504">
        <w:rPr>
          <w:rFonts w:ascii="Arial" w:hAnsi="Arial" w:cs="Arial"/>
          <w:color w:val="252525"/>
          <w:szCs w:val="24"/>
          <w:shd w:val="clear" w:color="auto" w:fill="FFFFFF"/>
        </w:rPr>
        <w:t>；</w:t>
      </w:r>
      <w:proofErr w:type="gramStart"/>
      <w:r w:rsidRPr="003D2504">
        <w:rPr>
          <w:rFonts w:ascii="Arial" w:hAnsi="Arial" w:cs="Arial"/>
          <w:color w:val="252525"/>
          <w:szCs w:val="24"/>
          <w:shd w:val="clear" w:color="auto" w:fill="FFFFFF"/>
        </w:rPr>
        <w:t>1990</w:t>
      </w:r>
      <w:proofErr w:type="gramEnd"/>
      <w:r w:rsidRPr="003D2504">
        <w:rPr>
          <w:rFonts w:ascii="Arial" w:hAnsi="Arial" w:cs="Arial"/>
          <w:color w:val="252525"/>
          <w:szCs w:val="24"/>
          <w:shd w:val="clear" w:color="auto" w:fill="FFFFFF"/>
        </w:rPr>
        <w:t>年代</w:t>
      </w:r>
      <w:r w:rsidRPr="003D2504">
        <w:rPr>
          <w:rFonts w:ascii="Arial" w:hAnsi="Arial" w:cs="Arial" w:hint="eastAsia"/>
          <w:color w:val="252525"/>
          <w:szCs w:val="24"/>
          <w:shd w:val="clear" w:color="auto" w:fill="FFFFFF"/>
        </w:rPr>
        <w:t>初</w:t>
      </w:r>
      <w:r w:rsidRPr="003D2504">
        <w:rPr>
          <w:rFonts w:ascii="Arial" w:hAnsi="Arial" w:cs="Arial"/>
          <w:color w:val="252525"/>
          <w:szCs w:val="24"/>
          <w:shd w:val="clear" w:color="auto" w:fill="FFFFFF"/>
        </w:rPr>
        <w:t>期，</w:t>
      </w:r>
      <w:r w:rsidRPr="003D2504">
        <w:rPr>
          <w:rFonts w:ascii="Arial" w:hAnsi="Arial" w:cs="Arial" w:hint="eastAsia"/>
          <w:color w:val="252525"/>
          <w:szCs w:val="24"/>
          <w:shd w:val="clear" w:color="auto" w:fill="FFFFFF"/>
        </w:rPr>
        <w:t>逐漸</w:t>
      </w:r>
      <w:r w:rsidRPr="003D2504">
        <w:rPr>
          <w:rFonts w:ascii="Arial" w:hAnsi="Arial" w:cs="Arial"/>
          <w:color w:val="252525"/>
          <w:szCs w:val="24"/>
          <w:shd w:val="clear" w:color="auto" w:fill="FFFFFF"/>
        </w:rPr>
        <w:t>脫離野</w:t>
      </w:r>
      <w:proofErr w:type="gramStart"/>
      <w:r w:rsidRPr="003D2504">
        <w:rPr>
          <w:rFonts w:ascii="Arial" w:hAnsi="Arial" w:cs="Arial"/>
          <w:color w:val="252525"/>
          <w:szCs w:val="24"/>
          <w:shd w:val="clear" w:color="auto" w:fill="FFFFFF"/>
        </w:rPr>
        <w:t>臺</w:t>
      </w:r>
      <w:proofErr w:type="gramEnd"/>
      <w:r w:rsidRPr="003D2504">
        <w:rPr>
          <w:rFonts w:ascii="Arial" w:hAnsi="Arial" w:cs="Arial"/>
          <w:color w:val="252525"/>
          <w:szCs w:val="24"/>
          <w:shd w:val="clear" w:color="auto" w:fill="FFFFFF"/>
        </w:rPr>
        <w:t>歌仔戲；</w:t>
      </w:r>
      <w:proofErr w:type="gramStart"/>
      <w:r w:rsidRPr="003D2504">
        <w:rPr>
          <w:rFonts w:ascii="Arial" w:hAnsi="Arial" w:cs="Arial"/>
          <w:color w:val="252525"/>
          <w:szCs w:val="24"/>
          <w:shd w:val="clear" w:color="auto" w:fill="FFFFFF"/>
        </w:rPr>
        <w:t>1990</w:t>
      </w:r>
      <w:proofErr w:type="gramEnd"/>
      <w:r w:rsidRPr="003D2504">
        <w:rPr>
          <w:rFonts w:ascii="Arial" w:hAnsi="Arial" w:cs="Arial"/>
          <w:color w:val="252525"/>
          <w:szCs w:val="24"/>
          <w:shd w:val="clear" w:color="auto" w:fill="FFFFFF"/>
        </w:rPr>
        <w:t>年代</w:t>
      </w:r>
      <w:r w:rsidRPr="003D2504">
        <w:rPr>
          <w:rFonts w:ascii="Arial" w:hAnsi="Arial" w:cs="Arial" w:hint="eastAsia"/>
          <w:color w:val="252525"/>
          <w:szCs w:val="24"/>
          <w:shd w:val="clear" w:color="auto" w:fill="FFFFFF"/>
        </w:rPr>
        <w:t>末</w:t>
      </w:r>
      <w:r>
        <w:rPr>
          <w:rFonts w:ascii="Arial" w:hAnsi="Arial" w:cs="Arial"/>
          <w:color w:val="252525"/>
          <w:szCs w:val="24"/>
          <w:shd w:val="clear" w:color="auto" w:fill="FFFFFF"/>
        </w:rPr>
        <w:t>期，部分戲團以推出精緻新戲為目標，劇本、曲調都由專人編寫，重視舞臺設計</w:t>
      </w:r>
      <w:r>
        <w:rPr>
          <w:rFonts w:ascii="Arial" w:hAnsi="Arial" w:cs="Arial" w:hint="eastAsia"/>
          <w:color w:val="252525"/>
          <w:szCs w:val="24"/>
          <w:shd w:val="clear" w:color="auto" w:fill="FFFFFF"/>
        </w:rPr>
        <w:t>、</w:t>
      </w:r>
      <w:r>
        <w:rPr>
          <w:rFonts w:ascii="Arial" w:hAnsi="Arial" w:cs="Arial"/>
          <w:color w:val="252525"/>
          <w:szCs w:val="24"/>
          <w:shd w:val="clear" w:color="auto" w:fill="FFFFFF"/>
        </w:rPr>
        <w:t>演員服飾</w:t>
      </w:r>
      <w:r>
        <w:rPr>
          <w:rFonts w:ascii="Arial" w:hAnsi="Arial" w:cs="Arial" w:hint="eastAsia"/>
          <w:color w:val="252525"/>
          <w:szCs w:val="24"/>
          <w:shd w:val="clear" w:color="auto" w:fill="FFFFFF"/>
        </w:rPr>
        <w:t>，包括</w:t>
      </w:r>
      <w:r>
        <w:rPr>
          <w:rFonts w:ascii="Arial" w:hAnsi="Arial" w:cs="Arial"/>
          <w:color w:val="252525"/>
          <w:szCs w:val="24"/>
          <w:shd w:val="clear" w:color="auto" w:fill="FFFFFF"/>
        </w:rPr>
        <w:t>演員的演技、身段</w:t>
      </w:r>
      <w:r>
        <w:rPr>
          <w:rFonts w:ascii="Arial" w:hAnsi="Arial" w:cs="Arial" w:hint="eastAsia"/>
          <w:color w:val="252525"/>
          <w:szCs w:val="24"/>
          <w:shd w:val="clear" w:color="auto" w:fill="FFFFFF"/>
        </w:rPr>
        <w:t>、</w:t>
      </w:r>
      <w:r>
        <w:rPr>
          <w:rFonts w:ascii="Arial" w:hAnsi="Arial" w:cs="Arial"/>
          <w:color w:val="252525"/>
          <w:szCs w:val="24"/>
          <w:shd w:val="clear" w:color="auto" w:fill="FFFFFF"/>
        </w:rPr>
        <w:t>唱腔</w:t>
      </w:r>
      <w:r>
        <w:rPr>
          <w:rFonts w:ascii="Arial" w:hAnsi="Arial" w:cs="Arial" w:hint="eastAsia"/>
          <w:color w:val="252525"/>
          <w:szCs w:val="24"/>
          <w:shd w:val="clear" w:color="auto" w:fill="FFFFFF"/>
        </w:rPr>
        <w:t>皆為</w:t>
      </w:r>
      <w:r w:rsidRPr="003D2504">
        <w:rPr>
          <w:rFonts w:ascii="Arial" w:hAnsi="Arial" w:cs="Arial"/>
          <w:color w:val="252525"/>
          <w:szCs w:val="24"/>
          <w:shd w:val="clear" w:color="auto" w:fill="FFFFFF"/>
        </w:rPr>
        <w:t>重點。但目前投入現代劇場的歌劇團仍是少數，一般劇團</w:t>
      </w:r>
      <w:r>
        <w:rPr>
          <w:rFonts w:ascii="Arial" w:hAnsi="Arial" w:cs="Arial" w:hint="eastAsia"/>
          <w:color w:val="252525"/>
          <w:szCs w:val="24"/>
          <w:shd w:val="clear" w:color="auto" w:fill="FFFFFF"/>
        </w:rPr>
        <w:t>仍</w:t>
      </w:r>
      <w:r w:rsidRPr="003D2504">
        <w:rPr>
          <w:rFonts w:ascii="Arial" w:hAnsi="Arial" w:cs="Arial"/>
          <w:color w:val="252525"/>
          <w:szCs w:val="24"/>
          <w:shd w:val="clear" w:color="auto" w:fill="FFFFFF"/>
        </w:rPr>
        <w:t>以野</w:t>
      </w:r>
      <w:proofErr w:type="gramStart"/>
      <w:r w:rsidRPr="003D2504">
        <w:rPr>
          <w:rFonts w:ascii="Arial" w:hAnsi="Arial" w:cs="Arial"/>
          <w:color w:val="252525"/>
          <w:szCs w:val="24"/>
          <w:shd w:val="clear" w:color="auto" w:fill="FFFFFF"/>
        </w:rPr>
        <w:t>臺</w:t>
      </w:r>
      <w:proofErr w:type="gramEnd"/>
      <w:r w:rsidRPr="003D2504">
        <w:rPr>
          <w:rFonts w:ascii="Arial" w:hAnsi="Arial" w:cs="Arial"/>
          <w:color w:val="252525"/>
          <w:szCs w:val="24"/>
          <w:shd w:val="clear" w:color="auto" w:fill="FFFFFF"/>
        </w:rPr>
        <w:t>廟會演出為主。</w:t>
      </w:r>
    </w:p>
    <w:p w:rsidR="00AC58E7" w:rsidRPr="00AD7F42" w:rsidRDefault="00AC58E7" w:rsidP="00AC58E7">
      <w:pPr>
        <w:pStyle w:val="a3"/>
        <w:ind w:leftChars="0" w:left="360"/>
        <w:rPr>
          <w:rFonts w:ascii="Arial" w:hAnsi="Arial" w:cs="Arial"/>
          <w:color w:val="252525"/>
          <w:sz w:val="16"/>
          <w:szCs w:val="16"/>
          <w:shd w:val="clear" w:color="auto" w:fill="FFFFFF"/>
        </w:rPr>
      </w:pPr>
    </w:p>
    <w:p w:rsidR="00AC58E7" w:rsidRPr="00057185" w:rsidRDefault="00AC58E7" w:rsidP="00AC58E7">
      <w:pPr>
        <w:pStyle w:val="a3"/>
        <w:ind w:leftChars="0" w:left="360"/>
        <w:rPr>
          <w:szCs w:val="24"/>
        </w:rPr>
      </w:pPr>
      <w:r>
        <w:rPr>
          <w:rFonts w:hint="eastAsia"/>
          <w:szCs w:val="24"/>
        </w:rPr>
        <w:t xml:space="preserve">       </w:t>
      </w:r>
      <w:r w:rsidRPr="00A76738">
        <w:rPr>
          <w:rFonts w:hint="eastAsia"/>
          <w:sz w:val="18"/>
          <w:szCs w:val="18"/>
        </w:rPr>
        <w:t>資料來源</w:t>
      </w:r>
      <w:r w:rsidRPr="00A76738">
        <w:rPr>
          <w:rFonts w:hint="eastAsia"/>
          <w:sz w:val="18"/>
          <w:szCs w:val="18"/>
        </w:rPr>
        <w:t>:</w:t>
      </w:r>
      <w:r w:rsidRPr="00A76738">
        <w:rPr>
          <w:sz w:val="18"/>
          <w:szCs w:val="18"/>
        </w:rPr>
        <w:t xml:space="preserve"> https://zh.wikipedia.org/wiki/%E6%AD%8C%E4%BB%94%E6%88%B2</w:t>
      </w:r>
    </w:p>
    <w:p w:rsidR="003D2504" w:rsidRPr="00AC58E7" w:rsidRDefault="003D2504" w:rsidP="003D2504">
      <w:pPr>
        <w:pStyle w:val="a3"/>
        <w:ind w:leftChars="0" w:left="360"/>
        <w:rPr>
          <w:szCs w:val="24"/>
        </w:rPr>
      </w:pPr>
    </w:p>
    <w:p w:rsidR="003D2504" w:rsidRDefault="003D2504" w:rsidP="003D2504">
      <w:pPr>
        <w:pStyle w:val="a3"/>
        <w:ind w:leftChars="0" w:left="360"/>
        <w:rPr>
          <w:szCs w:val="24"/>
        </w:rPr>
      </w:pPr>
    </w:p>
    <w:p w:rsidR="003D2504" w:rsidRDefault="003D2504" w:rsidP="003D2504">
      <w:pPr>
        <w:pStyle w:val="a3"/>
        <w:ind w:leftChars="0" w:left="360"/>
        <w:rPr>
          <w:szCs w:val="24"/>
        </w:rPr>
      </w:pPr>
    </w:p>
    <w:p w:rsidR="00AC58E7" w:rsidRDefault="00AC58E7" w:rsidP="003D2504">
      <w:pPr>
        <w:pStyle w:val="a3"/>
        <w:ind w:leftChars="0" w:left="360"/>
        <w:rPr>
          <w:szCs w:val="24"/>
        </w:rPr>
      </w:pPr>
    </w:p>
    <w:p w:rsidR="00A9666A" w:rsidRDefault="00240853" w:rsidP="00240853">
      <w:pPr>
        <w:pStyle w:val="a3"/>
        <w:numPr>
          <w:ilvl w:val="0"/>
          <w:numId w:val="5"/>
        </w:numPr>
        <w:ind w:leftChars="0"/>
      </w:pPr>
      <w:r>
        <w:rPr>
          <w:rFonts w:hint="eastAsia"/>
        </w:rPr>
        <w:lastRenderedPageBreak/>
        <w:t>深入歌仔戲</w:t>
      </w:r>
    </w:p>
    <w:p w:rsidR="00240853" w:rsidRDefault="00240853" w:rsidP="00240853"/>
    <w:p w:rsidR="00692D73" w:rsidRDefault="00692D73" w:rsidP="00692D73">
      <w:pPr>
        <w:pStyle w:val="a3"/>
        <w:numPr>
          <w:ilvl w:val="0"/>
          <w:numId w:val="7"/>
        </w:numPr>
        <w:ind w:leftChars="0"/>
      </w:pPr>
      <w:r>
        <w:rPr>
          <w:rFonts w:hint="eastAsia"/>
        </w:rPr>
        <w:t>歌仔戲</w:t>
      </w:r>
      <w:proofErr w:type="gramStart"/>
      <w:r>
        <w:rPr>
          <w:rFonts w:hint="eastAsia"/>
        </w:rPr>
        <w:t>角色及戲服</w:t>
      </w:r>
      <w:proofErr w:type="gramEnd"/>
    </w:p>
    <w:tbl>
      <w:tblPr>
        <w:tblStyle w:val="-5"/>
        <w:tblW w:w="7826" w:type="dxa"/>
        <w:jc w:val="center"/>
        <w:tblLook w:val="04A0" w:firstRow="1" w:lastRow="0" w:firstColumn="1" w:lastColumn="0" w:noHBand="0" w:noVBand="1"/>
      </w:tblPr>
      <w:tblGrid>
        <w:gridCol w:w="1956"/>
        <w:gridCol w:w="1956"/>
        <w:gridCol w:w="1957"/>
        <w:gridCol w:w="1957"/>
      </w:tblGrid>
      <w:tr w:rsidR="009F5E6A" w:rsidTr="006C00CE">
        <w:trPr>
          <w:cnfStyle w:val="100000000000" w:firstRow="1" w:lastRow="0" w:firstColumn="0" w:lastColumn="0" w:oddVBand="0" w:evenVBand="0" w:oddHBand="0" w:evenHBand="0" w:firstRowFirstColumn="0" w:firstRowLastColumn="0" w:lastRowFirstColumn="0" w:lastRowLastColumn="0"/>
          <w:trHeight w:val="2368"/>
          <w:jc w:val="center"/>
        </w:trPr>
        <w:tc>
          <w:tcPr>
            <w:cnfStyle w:val="001000000000" w:firstRow="0" w:lastRow="0" w:firstColumn="1" w:lastColumn="0" w:oddVBand="0" w:evenVBand="0" w:oddHBand="0" w:evenHBand="0" w:firstRowFirstColumn="0" w:firstRowLastColumn="0" w:lastRowFirstColumn="0" w:lastRowLastColumn="0"/>
            <w:tcW w:w="1956" w:type="dxa"/>
          </w:tcPr>
          <w:p w:rsidR="009F5E6A" w:rsidRDefault="009F5E6A" w:rsidP="006C00CE">
            <w:pPr>
              <w:pStyle w:val="a3"/>
              <w:ind w:leftChars="0" w:left="0" w:right="960"/>
              <w:rPr>
                <w:sz w:val="16"/>
                <w:szCs w:val="16"/>
              </w:rPr>
            </w:pPr>
            <w:r w:rsidRPr="00240853">
              <w:rPr>
                <w:rFonts w:ascii="Times New Roman" w:eastAsia="新細明體" w:hAnsi="Times New Roman" w:cs="Times New Roman"/>
                <w:noProof/>
                <w:kern w:val="0"/>
                <w:szCs w:val="24"/>
              </w:rPr>
              <w:drawing>
                <wp:anchor distT="0" distB="0" distL="0" distR="0" simplePos="0" relativeHeight="251672576" behindDoc="0" locked="0" layoutInCell="1" allowOverlap="0">
                  <wp:simplePos x="0" y="0"/>
                  <wp:positionH relativeFrom="column">
                    <wp:posOffset>83820</wp:posOffset>
                  </wp:positionH>
                  <wp:positionV relativeFrom="line">
                    <wp:posOffset>78740</wp:posOffset>
                  </wp:positionV>
                  <wp:extent cx="876300" cy="1347470"/>
                  <wp:effectExtent l="0" t="0" r="0" b="5080"/>
                  <wp:wrapSquare wrapText="bothSides"/>
                  <wp:docPr id="18" name="圖片 12" descr="https://market.cloud.edu.tw/content/primary/fellowship/tn_nt/opera/opera06/p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arket.cloud.edu.tw/content/primary/fellowship/tn_nt/opera/opera06/p03_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6300" cy="1347470"/>
                          </a:xfrm>
                          <a:prstGeom prst="rect">
                            <a:avLst/>
                          </a:prstGeom>
                          <a:noFill/>
                          <a:ln>
                            <a:noFill/>
                          </a:ln>
                        </pic:spPr>
                      </pic:pic>
                    </a:graphicData>
                  </a:graphic>
                </wp:anchor>
              </w:drawing>
            </w:r>
          </w:p>
        </w:tc>
        <w:tc>
          <w:tcPr>
            <w:tcW w:w="1956" w:type="dxa"/>
          </w:tcPr>
          <w:p w:rsidR="006C00CE" w:rsidRDefault="006C00CE" w:rsidP="006C00CE">
            <w:pPr>
              <w:cnfStyle w:val="100000000000" w:firstRow="1" w:lastRow="0" w:firstColumn="0" w:lastColumn="0" w:oddVBand="0" w:evenVBand="0" w:oddHBand="0" w:evenHBand="0" w:firstRowFirstColumn="0" w:firstRowLastColumn="0" w:lastRowFirstColumn="0" w:lastRowLastColumn="0"/>
            </w:pPr>
          </w:p>
          <w:p w:rsidR="006C00CE" w:rsidRDefault="006C00CE" w:rsidP="006C00CE">
            <w:pPr>
              <w:cnfStyle w:val="100000000000" w:firstRow="1" w:lastRow="0" w:firstColumn="0" w:lastColumn="0" w:oddVBand="0" w:evenVBand="0" w:oddHBand="0" w:evenHBand="0" w:firstRowFirstColumn="0" w:firstRowLastColumn="0" w:lastRowFirstColumn="0" w:lastRowLastColumn="0"/>
            </w:pPr>
            <w:r>
              <w:rPr>
                <w:rFonts w:hint="eastAsia"/>
              </w:rPr>
              <w:t>文生：</w:t>
            </w:r>
          </w:p>
          <w:p w:rsidR="009F5E6A" w:rsidRPr="006C00CE" w:rsidRDefault="006C00CE" w:rsidP="006C00CE">
            <w:pPr>
              <w:cnfStyle w:val="100000000000" w:firstRow="1" w:lastRow="0" w:firstColumn="0" w:lastColumn="0" w:oddVBand="0" w:evenVBand="0" w:oddHBand="0" w:evenHBand="0" w:firstRowFirstColumn="0" w:firstRowLastColumn="0" w:lastRowFirstColumn="0" w:lastRowLastColumn="0"/>
            </w:pPr>
            <w:r>
              <w:rPr>
                <w:rFonts w:hint="eastAsia"/>
              </w:rPr>
              <w:t>頭戴文生巾（或者武生巾），身穿褶子，腳穿都馬靴。</w:t>
            </w:r>
          </w:p>
        </w:tc>
        <w:tc>
          <w:tcPr>
            <w:tcW w:w="1957" w:type="dxa"/>
          </w:tcPr>
          <w:p w:rsidR="009F5E6A" w:rsidRDefault="009F5E6A" w:rsidP="00B56A37">
            <w:pPr>
              <w:pStyle w:val="a3"/>
              <w:ind w:leftChars="0" w:left="0"/>
              <w:jc w:val="right"/>
              <w:cnfStyle w:val="100000000000" w:firstRow="1" w:lastRow="0" w:firstColumn="0" w:lastColumn="0" w:oddVBand="0" w:evenVBand="0" w:oddHBand="0" w:evenHBand="0" w:firstRowFirstColumn="0" w:firstRowLastColumn="0" w:lastRowFirstColumn="0" w:lastRowLastColumn="0"/>
              <w:rPr>
                <w:sz w:val="16"/>
                <w:szCs w:val="16"/>
              </w:rPr>
            </w:pPr>
            <w:r w:rsidRPr="00240853">
              <w:rPr>
                <w:rFonts w:ascii="Times New Roman" w:eastAsia="新細明體" w:hAnsi="Times New Roman" w:cs="Times New Roman"/>
                <w:noProof/>
                <w:kern w:val="0"/>
                <w:szCs w:val="24"/>
              </w:rPr>
              <w:drawing>
                <wp:anchor distT="0" distB="0" distL="0" distR="0" simplePos="0" relativeHeight="251670528" behindDoc="0" locked="0" layoutInCell="1" allowOverlap="0">
                  <wp:simplePos x="0" y="0"/>
                  <wp:positionH relativeFrom="column">
                    <wp:posOffset>189865</wp:posOffset>
                  </wp:positionH>
                  <wp:positionV relativeFrom="line">
                    <wp:posOffset>80645</wp:posOffset>
                  </wp:positionV>
                  <wp:extent cx="861695" cy="1325880"/>
                  <wp:effectExtent l="0" t="0" r="0" b="7620"/>
                  <wp:wrapSquare wrapText="bothSides"/>
                  <wp:docPr id="17" name="圖片 17" descr="https://market.cloud.edu.tw/content/primary/fellowship/tn_nt/opera/opera06/p03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arket.cloud.edu.tw/content/primary/fellowship/tn_nt/opera/opera06/p03_1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1695" cy="1325880"/>
                          </a:xfrm>
                          <a:prstGeom prst="rect">
                            <a:avLst/>
                          </a:prstGeom>
                          <a:noFill/>
                          <a:ln>
                            <a:noFill/>
                          </a:ln>
                        </pic:spPr>
                      </pic:pic>
                    </a:graphicData>
                  </a:graphic>
                </wp:anchor>
              </w:drawing>
            </w:r>
          </w:p>
        </w:tc>
        <w:tc>
          <w:tcPr>
            <w:tcW w:w="1957" w:type="dxa"/>
          </w:tcPr>
          <w:p w:rsidR="006C00CE" w:rsidRDefault="006C00CE" w:rsidP="006C00CE">
            <w:pPr>
              <w:cnfStyle w:val="100000000000" w:firstRow="1" w:lastRow="0" w:firstColumn="0" w:lastColumn="0" w:oddVBand="0" w:evenVBand="0" w:oddHBand="0" w:evenHBand="0" w:firstRowFirstColumn="0" w:firstRowLastColumn="0" w:lastRowFirstColumn="0" w:lastRowLastColumn="0"/>
              <w:rPr>
                <w:rFonts w:ascii="Calibri" w:eastAsia="新細明體" w:hAnsi="Calibri" w:cs="Times New Roman"/>
              </w:rPr>
            </w:pPr>
          </w:p>
          <w:p w:rsidR="006C00CE" w:rsidRPr="006C00CE" w:rsidRDefault="006C00CE" w:rsidP="006C00CE">
            <w:pPr>
              <w:cnfStyle w:val="100000000000" w:firstRow="1" w:lastRow="0" w:firstColumn="0" w:lastColumn="0" w:oddVBand="0" w:evenVBand="0" w:oddHBand="0" w:evenHBand="0" w:firstRowFirstColumn="0" w:firstRowLastColumn="0" w:lastRowFirstColumn="0" w:lastRowLastColumn="0"/>
              <w:rPr>
                <w:rFonts w:ascii="Calibri" w:eastAsia="新細明體" w:hAnsi="Calibri" w:cs="Times New Roman"/>
              </w:rPr>
            </w:pPr>
            <w:r w:rsidRPr="006C00CE">
              <w:rPr>
                <w:rFonts w:ascii="Calibri" w:eastAsia="新細明體" w:hAnsi="Calibri" w:cs="Times New Roman" w:hint="eastAsia"/>
              </w:rPr>
              <w:t>短打武生：</w:t>
            </w:r>
          </w:p>
          <w:p w:rsidR="009F5E6A" w:rsidRPr="006C00CE" w:rsidRDefault="006C00CE" w:rsidP="006C00CE">
            <w:pPr>
              <w:cnfStyle w:val="100000000000" w:firstRow="1" w:lastRow="0" w:firstColumn="0" w:lastColumn="0" w:oddVBand="0" w:evenVBand="0" w:oddHBand="0" w:evenHBand="0" w:firstRowFirstColumn="0" w:firstRowLastColumn="0" w:lastRowFirstColumn="0" w:lastRowLastColumn="0"/>
              <w:rPr>
                <w:rFonts w:ascii="Calibri" w:eastAsia="新細明體" w:hAnsi="Calibri" w:cs="Times New Roman"/>
              </w:rPr>
            </w:pPr>
            <w:r w:rsidRPr="006C00CE">
              <w:rPr>
                <w:rFonts w:ascii="Calibri" w:eastAsia="新細明體" w:hAnsi="Calibri" w:cs="Times New Roman" w:hint="eastAsia"/>
              </w:rPr>
              <w:t>頭戴六角軟，身穿英雄衣，腳</w:t>
            </w:r>
            <w:proofErr w:type="gramStart"/>
            <w:r w:rsidRPr="006C00CE">
              <w:rPr>
                <w:rFonts w:ascii="Calibri" w:eastAsia="新細明體" w:hAnsi="Calibri" w:cs="Times New Roman" w:hint="eastAsia"/>
              </w:rPr>
              <w:t>穿薄底</w:t>
            </w:r>
            <w:proofErr w:type="gramEnd"/>
            <w:r w:rsidRPr="006C00CE">
              <w:rPr>
                <w:rFonts w:ascii="Calibri" w:eastAsia="新細明體" w:hAnsi="Calibri" w:cs="Times New Roman" w:hint="eastAsia"/>
              </w:rPr>
              <w:t>。</w:t>
            </w:r>
          </w:p>
        </w:tc>
      </w:tr>
      <w:tr w:rsidR="009F5E6A" w:rsidTr="009F5E6A">
        <w:trPr>
          <w:cnfStyle w:val="000000100000" w:firstRow="0" w:lastRow="0" w:firstColumn="0" w:lastColumn="0" w:oddVBand="0" w:evenVBand="0" w:oddHBand="1" w:evenHBand="0" w:firstRowFirstColumn="0" w:firstRowLastColumn="0" w:lastRowFirstColumn="0" w:lastRowLastColumn="0"/>
          <w:trHeight w:val="2410"/>
          <w:jc w:val="center"/>
        </w:trPr>
        <w:tc>
          <w:tcPr>
            <w:cnfStyle w:val="001000000000" w:firstRow="0" w:lastRow="0" w:firstColumn="1" w:lastColumn="0" w:oddVBand="0" w:evenVBand="0" w:oddHBand="0" w:evenHBand="0" w:firstRowFirstColumn="0" w:firstRowLastColumn="0" w:lastRowFirstColumn="0" w:lastRowLastColumn="0"/>
            <w:tcW w:w="1956" w:type="dxa"/>
          </w:tcPr>
          <w:p w:rsidR="009F5E6A" w:rsidRDefault="009F5E6A" w:rsidP="00B56A37">
            <w:pPr>
              <w:pStyle w:val="a3"/>
              <w:ind w:leftChars="0" w:left="0"/>
              <w:jc w:val="right"/>
              <w:rPr>
                <w:sz w:val="16"/>
                <w:szCs w:val="16"/>
              </w:rPr>
            </w:pPr>
            <w:r w:rsidRPr="00240853">
              <w:rPr>
                <w:rFonts w:ascii="Times New Roman" w:eastAsia="新細明體" w:hAnsi="Times New Roman" w:cs="Times New Roman"/>
                <w:noProof/>
                <w:kern w:val="0"/>
                <w:szCs w:val="24"/>
              </w:rPr>
              <w:drawing>
                <wp:anchor distT="0" distB="0" distL="0" distR="0" simplePos="0" relativeHeight="251674624" behindDoc="0" locked="0" layoutInCell="1" allowOverlap="0">
                  <wp:simplePos x="0" y="0"/>
                  <wp:positionH relativeFrom="column">
                    <wp:posOffset>81915</wp:posOffset>
                  </wp:positionH>
                  <wp:positionV relativeFrom="line">
                    <wp:posOffset>142875</wp:posOffset>
                  </wp:positionV>
                  <wp:extent cx="876300" cy="1348740"/>
                  <wp:effectExtent l="0" t="0" r="0" b="3810"/>
                  <wp:wrapSquare wrapText="bothSides"/>
                  <wp:docPr id="19" name="圖片 19" descr="https://market.cloud.edu.tw/content/primary/fellowship/tn_nt/opera/opera06/p03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arket.cloud.edu.tw/content/primary/fellowship/tn_nt/opera/opera06/p03_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6300" cy="1348740"/>
                          </a:xfrm>
                          <a:prstGeom prst="rect">
                            <a:avLst/>
                          </a:prstGeom>
                          <a:noFill/>
                          <a:ln>
                            <a:noFill/>
                          </a:ln>
                        </pic:spPr>
                      </pic:pic>
                    </a:graphicData>
                  </a:graphic>
                </wp:anchor>
              </w:drawing>
            </w:r>
          </w:p>
        </w:tc>
        <w:tc>
          <w:tcPr>
            <w:tcW w:w="1956" w:type="dxa"/>
          </w:tcPr>
          <w:p w:rsidR="009F5E6A" w:rsidRDefault="009F5E6A" w:rsidP="006C00CE">
            <w:pPr>
              <w:pStyle w:val="a3"/>
              <w:ind w:leftChars="0" w:left="0"/>
              <w:cnfStyle w:val="000000100000" w:firstRow="0" w:lastRow="0" w:firstColumn="0" w:lastColumn="0" w:oddVBand="0" w:evenVBand="0" w:oddHBand="1" w:evenHBand="0" w:firstRowFirstColumn="0" w:firstRowLastColumn="0" w:lastRowFirstColumn="0" w:lastRowLastColumn="0"/>
              <w:rPr>
                <w:sz w:val="16"/>
                <w:szCs w:val="16"/>
              </w:rPr>
            </w:pPr>
          </w:p>
          <w:p w:rsidR="006C00CE" w:rsidRPr="00C9607F"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b/>
              </w:rPr>
            </w:pPr>
            <w:proofErr w:type="gramStart"/>
            <w:r w:rsidRPr="00C9607F">
              <w:rPr>
                <w:rFonts w:ascii="Calibri" w:eastAsia="新細明體" w:hAnsi="Calibri" w:cs="Times New Roman" w:hint="eastAsia"/>
                <w:b/>
              </w:rPr>
              <w:t>長靠武生</w:t>
            </w:r>
            <w:proofErr w:type="gramEnd"/>
            <w:r w:rsidRPr="00C9607F">
              <w:rPr>
                <w:rFonts w:ascii="Calibri" w:eastAsia="新細明體" w:hAnsi="Calibri" w:cs="Times New Roman" w:hint="eastAsia"/>
                <w:b/>
              </w:rPr>
              <w:t>：</w:t>
            </w:r>
          </w:p>
          <w:p w:rsidR="006C00CE" w:rsidRPr="00C9607F"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b/>
              </w:rPr>
            </w:pPr>
            <w:r w:rsidRPr="00C9607F">
              <w:rPr>
                <w:rFonts w:ascii="Calibri" w:eastAsia="新細明體" w:hAnsi="Calibri" w:cs="Times New Roman" w:hint="eastAsia"/>
                <w:b/>
              </w:rPr>
              <w:t>頭</w:t>
            </w:r>
            <w:proofErr w:type="gramStart"/>
            <w:r w:rsidRPr="00C9607F">
              <w:rPr>
                <w:rFonts w:ascii="Calibri" w:eastAsia="新細明體" w:hAnsi="Calibri" w:cs="Times New Roman" w:hint="eastAsia"/>
                <w:b/>
              </w:rPr>
              <w:t>戴帥帽</w:t>
            </w:r>
            <w:proofErr w:type="gramEnd"/>
            <w:r w:rsidRPr="00C9607F">
              <w:rPr>
                <w:rFonts w:ascii="Calibri" w:eastAsia="新細明體" w:hAnsi="Calibri" w:cs="Times New Roman" w:hint="eastAsia"/>
                <w:b/>
              </w:rPr>
              <w:t>、身穿</w:t>
            </w:r>
            <w:proofErr w:type="gramStart"/>
            <w:r w:rsidRPr="00C9607F">
              <w:rPr>
                <w:rFonts w:ascii="Calibri" w:eastAsia="新細明體" w:hAnsi="Calibri" w:cs="Times New Roman" w:hint="eastAsia"/>
                <w:b/>
              </w:rPr>
              <w:t>硬靠、紮</w:t>
            </w:r>
            <w:proofErr w:type="gramEnd"/>
            <w:r w:rsidRPr="00C9607F">
              <w:rPr>
                <w:rFonts w:ascii="Calibri" w:eastAsia="新細明體" w:hAnsi="Calibri" w:cs="Times New Roman" w:hint="eastAsia"/>
                <w:b/>
              </w:rPr>
              <w:t>靠旗，腳穿厚底靴（歌仔戲稱高靴）。</w:t>
            </w:r>
          </w:p>
          <w:p w:rsidR="006C00CE" w:rsidRPr="006C00CE"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rPr>
            </w:pPr>
          </w:p>
          <w:p w:rsidR="006C00CE" w:rsidRPr="006C00CE" w:rsidRDefault="006C00CE" w:rsidP="006C00CE">
            <w:pPr>
              <w:pStyle w:val="a3"/>
              <w:ind w:leftChars="0" w:left="0"/>
              <w:cnfStyle w:val="000000100000" w:firstRow="0" w:lastRow="0" w:firstColumn="0" w:lastColumn="0" w:oddVBand="0" w:evenVBand="0" w:oddHBand="1" w:evenHBand="0" w:firstRowFirstColumn="0" w:firstRowLastColumn="0" w:lastRowFirstColumn="0" w:lastRowLastColumn="0"/>
              <w:rPr>
                <w:sz w:val="16"/>
                <w:szCs w:val="16"/>
              </w:rPr>
            </w:pPr>
          </w:p>
        </w:tc>
        <w:tc>
          <w:tcPr>
            <w:tcW w:w="1957" w:type="dxa"/>
          </w:tcPr>
          <w:p w:rsidR="009F5E6A" w:rsidRDefault="009F5E6A" w:rsidP="00B56A37">
            <w:pPr>
              <w:pStyle w:val="a3"/>
              <w:ind w:leftChars="0" w:left="0"/>
              <w:jc w:val="right"/>
              <w:cnfStyle w:val="000000100000" w:firstRow="0" w:lastRow="0" w:firstColumn="0" w:lastColumn="0" w:oddVBand="0" w:evenVBand="0" w:oddHBand="1" w:evenHBand="0" w:firstRowFirstColumn="0" w:firstRowLastColumn="0" w:lastRowFirstColumn="0" w:lastRowLastColumn="0"/>
              <w:rPr>
                <w:sz w:val="16"/>
                <w:szCs w:val="16"/>
              </w:rPr>
            </w:pPr>
            <w:r w:rsidRPr="00240853">
              <w:rPr>
                <w:rFonts w:ascii="Times New Roman" w:eastAsia="新細明體" w:hAnsi="Times New Roman" w:cs="Times New Roman"/>
                <w:noProof/>
                <w:kern w:val="0"/>
                <w:szCs w:val="24"/>
              </w:rPr>
              <w:drawing>
                <wp:anchor distT="0" distB="0" distL="0" distR="0" simplePos="0" relativeHeight="251676672" behindDoc="0" locked="0" layoutInCell="1" allowOverlap="0">
                  <wp:simplePos x="0" y="0"/>
                  <wp:positionH relativeFrom="column">
                    <wp:posOffset>190500</wp:posOffset>
                  </wp:positionH>
                  <wp:positionV relativeFrom="line">
                    <wp:posOffset>65405</wp:posOffset>
                  </wp:positionV>
                  <wp:extent cx="901065" cy="1386840"/>
                  <wp:effectExtent l="0" t="0" r="0" b="3810"/>
                  <wp:wrapSquare wrapText="bothSides"/>
                  <wp:docPr id="20" name="圖片 20" descr="https://market.cloud.edu.tw/content/primary/fellowship/tn_nt/opera/opera06/p03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arket.cloud.edu.tw/content/primary/fellowship/tn_nt/opera/opera06/p03_1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1065" cy="1386840"/>
                          </a:xfrm>
                          <a:prstGeom prst="rect">
                            <a:avLst/>
                          </a:prstGeom>
                          <a:noFill/>
                          <a:ln>
                            <a:noFill/>
                          </a:ln>
                        </pic:spPr>
                      </pic:pic>
                    </a:graphicData>
                  </a:graphic>
                </wp:anchor>
              </w:drawing>
            </w:r>
          </w:p>
        </w:tc>
        <w:tc>
          <w:tcPr>
            <w:tcW w:w="1957" w:type="dxa"/>
          </w:tcPr>
          <w:p w:rsidR="009F5E6A" w:rsidRDefault="009F5E6A" w:rsidP="006C00CE">
            <w:pPr>
              <w:pStyle w:val="a3"/>
              <w:ind w:leftChars="0" w:left="0" w:right="640"/>
              <w:cnfStyle w:val="000000100000" w:firstRow="0" w:lastRow="0" w:firstColumn="0" w:lastColumn="0" w:oddVBand="0" w:evenVBand="0" w:oddHBand="1" w:evenHBand="0" w:firstRowFirstColumn="0" w:firstRowLastColumn="0" w:lastRowFirstColumn="0" w:lastRowLastColumn="0"/>
              <w:rPr>
                <w:sz w:val="16"/>
                <w:szCs w:val="16"/>
              </w:rPr>
            </w:pPr>
          </w:p>
          <w:p w:rsidR="006C00CE" w:rsidRPr="00C9607F"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b/>
              </w:rPr>
            </w:pPr>
            <w:r w:rsidRPr="00C9607F">
              <w:rPr>
                <w:rFonts w:ascii="Calibri" w:eastAsia="新細明體" w:hAnsi="Calibri" w:cs="Times New Roman" w:hint="eastAsia"/>
                <w:b/>
              </w:rPr>
              <w:t>老生：</w:t>
            </w:r>
          </w:p>
          <w:p w:rsidR="006C00CE" w:rsidRPr="00C9607F"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b/>
              </w:rPr>
            </w:pPr>
            <w:r w:rsidRPr="00C9607F">
              <w:rPr>
                <w:rFonts w:ascii="Calibri" w:eastAsia="新細明體" w:hAnsi="Calibri" w:cs="Times New Roman" w:hint="eastAsia"/>
                <w:b/>
              </w:rPr>
              <w:t>頭戴員外巾，身穿員外</w:t>
            </w:r>
            <w:proofErr w:type="gramStart"/>
            <w:r w:rsidRPr="00C9607F">
              <w:rPr>
                <w:rFonts w:ascii="Calibri" w:eastAsia="新細明體" w:hAnsi="Calibri" w:cs="Times New Roman" w:hint="eastAsia"/>
                <w:b/>
              </w:rPr>
              <w:t>帔</w:t>
            </w:r>
            <w:proofErr w:type="gramEnd"/>
            <w:r w:rsidRPr="00C9607F">
              <w:rPr>
                <w:rFonts w:ascii="Calibri" w:eastAsia="新細明體" w:hAnsi="Calibri" w:cs="Times New Roman" w:hint="eastAsia"/>
                <w:b/>
              </w:rPr>
              <w:t>，腳穿厚底靴。</w:t>
            </w:r>
          </w:p>
          <w:p w:rsidR="006C00CE" w:rsidRPr="006C00CE"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rPr>
            </w:pPr>
          </w:p>
          <w:p w:rsidR="006C00CE" w:rsidRPr="006C00CE" w:rsidRDefault="006C00CE" w:rsidP="006C00CE">
            <w:pPr>
              <w:pStyle w:val="a3"/>
              <w:ind w:leftChars="0" w:left="0" w:right="640"/>
              <w:cnfStyle w:val="000000100000" w:firstRow="0" w:lastRow="0" w:firstColumn="0" w:lastColumn="0" w:oddVBand="0" w:evenVBand="0" w:oddHBand="1" w:evenHBand="0" w:firstRowFirstColumn="0" w:firstRowLastColumn="0" w:lastRowFirstColumn="0" w:lastRowLastColumn="0"/>
              <w:rPr>
                <w:sz w:val="16"/>
                <w:szCs w:val="16"/>
              </w:rPr>
            </w:pPr>
          </w:p>
        </w:tc>
      </w:tr>
      <w:tr w:rsidR="009F5E6A" w:rsidTr="0004279C">
        <w:trPr>
          <w:trHeight w:val="2948"/>
          <w:jc w:val="center"/>
        </w:trPr>
        <w:tc>
          <w:tcPr>
            <w:cnfStyle w:val="001000000000" w:firstRow="0" w:lastRow="0" w:firstColumn="1" w:lastColumn="0" w:oddVBand="0" w:evenVBand="0" w:oddHBand="0" w:evenHBand="0" w:firstRowFirstColumn="0" w:firstRowLastColumn="0" w:lastRowFirstColumn="0" w:lastRowLastColumn="0"/>
            <w:tcW w:w="1956" w:type="dxa"/>
          </w:tcPr>
          <w:p w:rsidR="009F5E6A" w:rsidRDefault="009F5E6A" w:rsidP="00B56A37">
            <w:pPr>
              <w:pStyle w:val="a3"/>
              <w:ind w:leftChars="0" w:left="0"/>
              <w:jc w:val="right"/>
              <w:rPr>
                <w:sz w:val="16"/>
                <w:szCs w:val="16"/>
              </w:rPr>
            </w:pPr>
          </w:p>
          <w:p w:rsidR="006C00CE" w:rsidRDefault="00327CC2" w:rsidP="0004279C">
            <w:pPr>
              <w:pStyle w:val="a3"/>
              <w:ind w:leftChars="0" w:left="0"/>
              <w:rPr>
                <w:sz w:val="16"/>
                <w:szCs w:val="16"/>
              </w:rPr>
            </w:pPr>
            <w:r>
              <w:rPr>
                <w:noProof/>
                <w:sz w:val="16"/>
                <w:szCs w:val="16"/>
              </w:rPr>
              <w:drawing>
                <wp:inline distT="0" distB="0" distL="0" distR="0">
                  <wp:extent cx="1019175" cy="1620489"/>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7_201010190120441ONvG.gif"/>
                          <pic:cNvPicPr/>
                        </pic:nvPicPr>
                        <pic:blipFill>
                          <a:blip r:embed="rId23" cstate="print">
                            <a:extLst>
                              <a:ext uri="{BEBA8EAE-BF5A-486C-A8C5-ECC9F3942E4B}">
                                <a14:imgProps xmlns:a14="http://schemas.microsoft.com/office/drawing/2010/main">
                                  <a14:imgLayer r:embed="rId24">
                                    <a14:imgEffect>
                                      <a14:sharpenSoften amount="-78000"/>
                                    </a14:imgEffect>
                                  </a14:imgLayer>
                                </a14:imgProps>
                              </a:ext>
                              <a:ext uri="{28A0092B-C50C-407E-A947-70E740481C1C}">
                                <a14:useLocalDpi xmlns:a14="http://schemas.microsoft.com/office/drawing/2010/main" val="0"/>
                              </a:ext>
                            </a:extLst>
                          </a:blip>
                          <a:stretch>
                            <a:fillRect/>
                          </a:stretch>
                        </pic:blipFill>
                        <pic:spPr>
                          <a:xfrm>
                            <a:off x="0" y="0"/>
                            <a:ext cx="1021109" cy="1623565"/>
                          </a:xfrm>
                          <a:prstGeom prst="rect">
                            <a:avLst/>
                          </a:prstGeom>
                          <a:effectLst>
                            <a:glow>
                              <a:schemeClr val="accent1"/>
                            </a:glow>
                            <a:softEdge rad="114300"/>
                          </a:effectLst>
                        </pic:spPr>
                      </pic:pic>
                    </a:graphicData>
                  </a:graphic>
                </wp:inline>
              </w:drawing>
            </w:r>
          </w:p>
          <w:p w:rsidR="006C00CE" w:rsidRDefault="006C00CE" w:rsidP="00B56A37">
            <w:pPr>
              <w:pStyle w:val="a3"/>
              <w:ind w:leftChars="0" w:left="0"/>
              <w:jc w:val="right"/>
              <w:rPr>
                <w:sz w:val="16"/>
                <w:szCs w:val="16"/>
              </w:rPr>
            </w:pPr>
          </w:p>
        </w:tc>
        <w:tc>
          <w:tcPr>
            <w:tcW w:w="1956" w:type="dxa"/>
          </w:tcPr>
          <w:p w:rsidR="009F5E6A" w:rsidRDefault="009F5E6A" w:rsidP="006C00CE">
            <w:pPr>
              <w:pStyle w:val="a3"/>
              <w:ind w:leftChars="0" w:left="0" w:right="640"/>
              <w:cnfStyle w:val="000000000000" w:firstRow="0" w:lastRow="0" w:firstColumn="0" w:lastColumn="0" w:oddVBand="0" w:evenVBand="0" w:oddHBand="0" w:evenHBand="0" w:firstRowFirstColumn="0" w:firstRowLastColumn="0" w:lastRowFirstColumn="0" w:lastRowLastColumn="0"/>
              <w:rPr>
                <w:sz w:val="16"/>
                <w:szCs w:val="16"/>
              </w:rPr>
            </w:pPr>
          </w:p>
          <w:p w:rsidR="006C00CE" w:rsidRPr="00C9607F" w:rsidRDefault="006C00CE" w:rsidP="006C00CE">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b/>
              </w:rPr>
            </w:pPr>
            <w:r w:rsidRPr="00C9607F">
              <w:rPr>
                <w:rFonts w:ascii="Calibri" w:eastAsia="新細明體" w:hAnsi="Calibri" w:cs="Times New Roman" w:hint="eastAsia"/>
                <w:b/>
              </w:rPr>
              <w:t>苦</w:t>
            </w:r>
            <w:proofErr w:type="gramStart"/>
            <w:r w:rsidRPr="00C9607F">
              <w:rPr>
                <w:rFonts w:ascii="Calibri" w:eastAsia="新細明體" w:hAnsi="Calibri" w:cs="Times New Roman" w:hint="eastAsia"/>
                <w:b/>
              </w:rPr>
              <w:t>旦</w:t>
            </w:r>
            <w:proofErr w:type="gramEnd"/>
            <w:r w:rsidRPr="00C9607F">
              <w:rPr>
                <w:rFonts w:ascii="Calibri" w:eastAsia="新細明體" w:hAnsi="Calibri" w:cs="Times New Roman" w:hint="eastAsia"/>
                <w:b/>
              </w:rPr>
              <w:t>：</w:t>
            </w:r>
          </w:p>
          <w:p w:rsidR="006C00CE" w:rsidRPr="0004279C" w:rsidRDefault="006C00CE" w:rsidP="0004279C">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rPr>
            </w:pPr>
            <w:proofErr w:type="gramStart"/>
            <w:r w:rsidRPr="00C9607F">
              <w:rPr>
                <w:rFonts w:ascii="Calibri" w:eastAsia="新細明體" w:hAnsi="Calibri" w:cs="Times New Roman" w:hint="eastAsia"/>
                <w:b/>
              </w:rPr>
              <w:t>綁</w:t>
            </w:r>
            <w:proofErr w:type="gramEnd"/>
            <w:r w:rsidRPr="00C9607F">
              <w:rPr>
                <w:rFonts w:ascii="Calibri" w:eastAsia="新細明體" w:hAnsi="Calibri" w:cs="Times New Roman" w:hint="eastAsia"/>
                <w:b/>
              </w:rPr>
              <w:t>大頭、甩</w:t>
            </w:r>
            <w:proofErr w:type="gramStart"/>
            <w:r w:rsidRPr="00C9607F">
              <w:rPr>
                <w:rFonts w:ascii="Calibri" w:eastAsia="新細明體" w:hAnsi="Calibri" w:cs="Times New Roman" w:hint="eastAsia"/>
                <w:b/>
              </w:rPr>
              <w:t>髮</w:t>
            </w:r>
            <w:proofErr w:type="gramEnd"/>
            <w:r w:rsidRPr="00C9607F">
              <w:rPr>
                <w:rFonts w:ascii="Calibri" w:eastAsia="新細明體" w:hAnsi="Calibri" w:cs="Times New Roman" w:hint="eastAsia"/>
                <w:b/>
              </w:rPr>
              <w:t>（歌仔戲稱散鬃）、</w:t>
            </w:r>
            <w:proofErr w:type="gramStart"/>
            <w:r w:rsidRPr="00C9607F">
              <w:rPr>
                <w:rFonts w:ascii="Calibri" w:eastAsia="新細明體" w:hAnsi="Calibri" w:cs="Times New Roman" w:hint="eastAsia"/>
                <w:b/>
              </w:rPr>
              <w:t>戴銀泡</w:t>
            </w:r>
            <w:proofErr w:type="gramEnd"/>
            <w:r w:rsidRPr="00C9607F">
              <w:rPr>
                <w:rFonts w:ascii="Calibri" w:eastAsia="新細明體" w:hAnsi="Calibri" w:cs="Times New Roman" w:hint="eastAsia"/>
                <w:b/>
              </w:rPr>
              <w:t>，身穿黑色素褶子（歌仔戲稱烏苦衣）、白裙，腳穿素色</w:t>
            </w:r>
            <w:proofErr w:type="gramStart"/>
            <w:r w:rsidRPr="00C9607F">
              <w:rPr>
                <w:rFonts w:ascii="Calibri" w:eastAsia="新細明體" w:hAnsi="Calibri" w:cs="Times New Roman" w:hint="eastAsia"/>
                <w:b/>
              </w:rPr>
              <w:t>的彩鞋</w:t>
            </w:r>
            <w:proofErr w:type="gramEnd"/>
            <w:r w:rsidRPr="00C9607F">
              <w:rPr>
                <w:rFonts w:ascii="Calibri" w:eastAsia="新細明體" w:hAnsi="Calibri" w:cs="Times New Roman" w:hint="eastAsia"/>
                <w:b/>
              </w:rPr>
              <w:t>。</w:t>
            </w:r>
          </w:p>
        </w:tc>
        <w:tc>
          <w:tcPr>
            <w:tcW w:w="1957" w:type="dxa"/>
          </w:tcPr>
          <w:p w:rsidR="009F5E6A" w:rsidRDefault="009F5E6A" w:rsidP="00B56A37">
            <w:pPr>
              <w:pStyle w:val="a3"/>
              <w:ind w:leftChars="0" w:left="0"/>
              <w:jc w:val="right"/>
              <w:cnfStyle w:val="000000000000" w:firstRow="0" w:lastRow="0" w:firstColumn="0" w:lastColumn="0" w:oddVBand="0" w:evenVBand="0" w:oddHBand="0" w:evenHBand="0" w:firstRowFirstColumn="0" w:firstRowLastColumn="0" w:lastRowFirstColumn="0" w:lastRowLastColumn="0"/>
              <w:rPr>
                <w:sz w:val="16"/>
                <w:szCs w:val="16"/>
              </w:rPr>
            </w:pPr>
            <w:r w:rsidRPr="00240853">
              <w:rPr>
                <w:rFonts w:ascii="Times New Roman" w:eastAsia="新細明體" w:hAnsi="Times New Roman" w:cs="Times New Roman"/>
                <w:noProof/>
                <w:kern w:val="0"/>
                <w:szCs w:val="24"/>
              </w:rPr>
              <w:drawing>
                <wp:anchor distT="0" distB="0" distL="0" distR="0" simplePos="0" relativeHeight="251678720" behindDoc="0" locked="0" layoutInCell="1" allowOverlap="0">
                  <wp:simplePos x="0" y="0"/>
                  <wp:positionH relativeFrom="column">
                    <wp:posOffset>177165</wp:posOffset>
                  </wp:positionH>
                  <wp:positionV relativeFrom="line">
                    <wp:posOffset>297180</wp:posOffset>
                  </wp:positionV>
                  <wp:extent cx="982980" cy="1511935"/>
                  <wp:effectExtent l="0" t="0" r="7620" b="0"/>
                  <wp:wrapSquare wrapText="bothSides"/>
                  <wp:docPr id="21" name="圖片 21" descr="https://market.cloud.edu.tw/content/primary/fellowship/tn_nt/opera/opera06/p03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arket.cloud.edu.tw/content/primary/fellowship/tn_nt/opera/opera06/p03_1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82980" cy="1511935"/>
                          </a:xfrm>
                          <a:prstGeom prst="rect">
                            <a:avLst/>
                          </a:prstGeom>
                          <a:noFill/>
                          <a:ln>
                            <a:noFill/>
                          </a:ln>
                        </pic:spPr>
                      </pic:pic>
                    </a:graphicData>
                  </a:graphic>
                </wp:anchor>
              </w:drawing>
            </w:r>
          </w:p>
        </w:tc>
        <w:tc>
          <w:tcPr>
            <w:tcW w:w="1957" w:type="dxa"/>
          </w:tcPr>
          <w:p w:rsidR="006C00CE" w:rsidRDefault="006C00CE" w:rsidP="006C00CE">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rPr>
            </w:pPr>
          </w:p>
          <w:p w:rsidR="006C00CE" w:rsidRPr="00C9607F" w:rsidRDefault="006C00CE" w:rsidP="006C00CE">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b/>
              </w:rPr>
            </w:pPr>
            <w:r w:rsidRPr="00C9607F">
              <w:rPr>
                <w:rFonts w:ascii="Calibri" w:eastAsia="新細明體" w:hAnsi="Calibri" w:cs="Times New Roman" w:hint="eastAsia"/>
                <w:b/>
              </w:rPr>
              <w:t>花旦：</w:t>
            </w:r>
          </w:p>
          <w:p w:rsidR="006C00CE" w:rsidRPr="00C9607F" w:rsidRDefault="006C00CE" w:rsidP="006C00CE">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b/>
              </w:rPr>
            </w:pPr>
            <w:proofErr w:type="gramStart"/>
            <w:r w:rsidRPr="00C9607F">
              <w:rPr>
                <w:rFonts w:ascii="Calibri" w:eastAsia="新細明體" w:hAnsi="Calibri" w:cs="Times New Roman" w:hint="eastAsia"/>
                <w:b/>
              </w:rPr>
              <w:t>綁</w:t>
            </w:r>
            <w:proofErr w:type="gramEnd"/>
            <w:r w:rsidRPr="00C9607F">
              <w:rPr>
                <w:rFonts w:ascii="Calibri" w:eastAsia="新細明體" w:hAnsi="Calibri" w:cs="Times New Roman" w:hint="eastAsia"/>
                <w:b/>
              </w:rPr>
              <w:t>大頭、戴全副頭面，身穿</w:t>
            </w:r>
            <w:proofErr w:type="gramStart"/>
            <w:r w:rsidRPr="00C9607F">
              <w:rPr>
                <w:rFonts w:ascii="Calibri" w:eastAsia="新細明體" w:hAnsi="Calibri" w:cs="Times New Roman" w:hint="eastAsia"/>
                <w:b/>
              </w:rPr>
              <w:t>襖衣襖褲，配上肚</w:t>
            </w:r>
            <w:proofErr w:type="gramEnd"/>
            <w:r w:rsidRPr="00C9607F">
              <w:rPr>
                <w:rFonts w:ascii="Calibri" w:eastAsia="新細明體" w:hAnsi="Calibri" w:cs="Times New Roman" w:hint="eastAsia"/>
                <w:b/>
              </w:rPr>
              <w:t>兜、四</w:t>
            </w:r>
            <w:proofErr w:type="gramStart"/>
            <w:r w:rsidRPr="00C9607F">
              <w:rPr>
                <w:rFonts w:ascii="Calibri" w:eastAsia="新細明體" w:hAnsi="Calibri" w:cs="Times New Roman" w:hint="eastAsia"/>
                <w:b/>
              </w:rPr>
              <w:t>喜帶</w:t>
            </w:r>
            <w:proofErr w:type="gramEnd"/>
            <w:r w:rsidRPr="00C9607F">
              <w:rPr>
                <w:rFonts w:ascii="Calibri" w:eastAsia="新細明體" w:hAnsi="Calibri" w:cs="Times New Roman" w:hint="eastAsia"/>
                <w:b/>
              </w:rPr>
              <w:t>，腳</w:t>
            </w:r>
            <w:proofErr w:type="gramStart"/>
            <w:r w:rsidRPr="00C9607F">
              <w:rPr>
                <w:rFonts w:ascii="Calibri" w:eastAsia="新細明體" w:hAnsi="Calibri" w:cs="Times New Roman" w:hint="eastAsia"/>
                <w:b/>
              </w:rPr>
              <w:t>穿彩鞋</w:t>
            </w:r>
            <w:proofErr w:type="gramEnd"/>
            <w:r w:rsidRPr="00C9607F">
              <w:rPr>
                <w:rFonts w:ascii="Calibri" w:eastAsia="新細明體" w:hAnsi="Calibri" w:cs="Times New Roman" w:hint="eastAsia"/>
                <w:b/>
              </w:rPr>
              <w:t>。</w:t>
            </w:r>
          </w:p>
          <w:p w:rsidR="006C00CE" w:rsidRPr="006C00CE" w:rsidRDefault="006C00CE" w:rsidP="006C00CE">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rPr>
            </w:pPr>
          </w:p>
          <w:p w:rsidR="009F5E6A" w:rsidRPr="006C00CE" w:rsidRDefault="009F5E6A" w:rsidP="006C00CE">
            <w:pPr>
              <w:pStyle w:val="a3"/>
              <w:ind w:leftChars="0" w:left="0" w:right="640"/>
              <w:cnfStyle w:val="000000000000" w:firstRow="0" w:lastRow="0" w:firstColumn="0" w:lastColumn="0" w:oddVBand="0" w:evenVBand="0" w:oddHBand="0" w:evenHBand="0" w:firstRowFirstColumn="0" w:firstRowLastColumn="0" w:lastRowFirstColumn="0" w:lastRowLastColumn="0"/>
              <w:rPr>
                <w:sz w:val="16"/>
                <w:szCs w:val="16"/>
              </w:rPr>
            </w:pPr>
          </w:p>
        </w:tc>
      </w:tr>
      <w:tr w:rsidR="009F5E6A" w:rsidTr="009F5E6A">
        <w:trPr>
          <w:cnfStyle w:val="000000100000" w:firstRow="0" w:lastRow="0" w:firstColumn="0" w:lastColumn="0" w:oddVBand="0" w:evenVBand="0" w:oddHBand="1" w:evenHBand="0" w:firstRowFirstColumn="0" w:firstRowLastColumn="0" w:lastRowFirstColumn="0" w:lastRowLastColumn="0"/>
          <w:trHeight w:val="2410"/>
          <w:jc w:val="center"/>
        </w:trPr>
        <w:tc>
          <w:tcPr>
            <w:cnfStyle w:val="001000000000" w:firstRow="0" w:lastRow="0" w:firstColumn="1" w:lastColumn="0" w:oddVBand="0" w:evenVBand="0" w:oddHBand="0" w:evenHBand="0" w:firstRowFirstColumn="0" w:firstRowLastColumn="0" w:lastRowFirstColumn="0" w:lastRowLastColumn="0"/>
            <w:tcW w:w="1956" w:type="dxa"/>
          </w:tcPr>
          <w:p w:rsidR="009F5E6A" w:rsidRDefault="009F5E6A" w:rsidP="00B56A37">
            <w:pPr>
              <w:pStyle w:val="a3"/>
              <w:ind w:leftChars="0" w:left="0"/>
              <w:jc w:val="right"/>
              <w:rPr>
                <w:sz w:val="16"/>
                <w:szCs w:val="16"/>
              </w:rPr>
            </w:pPr>
            <w:r w:rsidRPr="00240853">
              <w:rPr>
                <w:rFonts w:ascii="Times New Roman" w:eastAsia="新細明體" w:hAnsi="Times New Roman" w:cs="Times New Roman"/>
                <w:noProof/>
                <w:kern w:val="0"/>
                <w:szCs w:val="24"/>
              </w:rPr>
              <w:drawing>
                <wp:anchor distT="0" distB="0" distL="0" distR="0" simplePos="0" relativeHeight="251680768" behindDoc="0" locked="0" layoutInCell="1" allowOverlap="0">
                  <wp:simplePos x="0" y="0"/>
                  <wp:positionH relativeFrom="column">
                    <wp:posOffset>83820</wp:posOffset>
                  </wp:positionH>
                  <wp:positionV relativeFrom="line">
                    <wp:posOffset>121920</wp:posOffset>
                  </wp:positionV>
                  <wp:extent cx="1000125" cy="1539240"/>
                  <wp:effectExtent l="0" t="0" r="9525" b="3810"/>
                  <wp:wrapSquare wrapText="bothSides"/>
                  <wp:docPr id="22" name="圖片 22" descr="https://market.cloud.edu.tw/content/primary/fellowship/tn_nt/opera/opera06/p03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arket.cloud.edu.tw/content/primary/fellowship/tn_nt/opera/opera06/p03_1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0125" cy="1539240"/>
                          </a:xfrm>
                          <a:prstGeom prst="rect">
                            <a:avLst/>
                          </a:prstGeom>
                          <a:noFill/>
                          <a:ln>
                            <a:noFill/>
                          </a:ln>
                        </pic:spPr>
                      </pic:pic>
                    </a:graphicData>
                  </a:graphic>
                </wp:anchor>
              </w:drawing>
            </w:r>
          </w:p>
        </w:tc>
        <w:tc>
          <w:tcPr>
            <w:tcW w:w="1956" w:type="dxa"/>
          </w:tcPr>
          <w:p w:rsidR="009F5E6A" w:rsidRDefault="009F5E6A" w:rsidP="006C00CE">
            <w:pPr>
              <w:pStyle w:val="a3"/>
              <w:ind w:leftChars="0" w:left="0" w:right="640"/>
              <w:cnfStyle w:val="000000100000" w:firstRow="0" w:lastRow="0" w:firstColumn="0" w:lastColumn="0" w:oddVBand="0" w:evenVBand="0" w:oddHBand="1" w:evenHBand="0" w:firstRowFirstColumn="0" w:firstRowLastColumn="0" w:lastRowFirstColumn="0" w:lastRowLastColumn="0"/>
              <w:rPr>
                <w:sz w:val="16"/>
                <w:szCs w:val="16"/>
              </w:rPr>
            </w:pPr>
          </w:p>
          <w:p w:rsidR="006C00CE" w:rsidRPr="00C9607F"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b/>
              </w:rPr>
            </w:pPr>
            <w:r w:rsidRPr="00C9607F">
              <w:rPr>
                <w:rFonts w:ascii="Calibri" w:eastAsia="新細明體" w:hAnsi="Calibri" w:cs="Times New Roman" w:hint="eastAsia"/>
                <w:b/>
              </w:rPr>
              <w:t>小旦：</w:t>
            </w:r>
          </w:p>
          <w:p w:rsidR="006C00CE" w:rsidRPr="00C9607F"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b/>
              </w:rPr>
            </w:pPr>
            <w:proofErr w:type="gramStart"/>
            <w:r w:rsidRPr="00C9607F">
              <w:rPr>
                <w:rFonts w:ascii="Calibri" w:eastAsia="新細明體" w:hAnsi="Calibri" w:cs="Times New Roman" w:hint="eastAsia"/>
                <w:b/>
              </w:rPr>
              <w:t>綁</w:t>
            </w:r>
            <w:proofErr w:type="gramEnd"/>
            <w:r w:rsidRPr="00C9607F">
              <w:rPr>
                <w:rFonts w:ascii="Calibri" w:eastAsia="新細明體" w:hAnsi="Calibri" w:cs="Times New Roman" w:hint="eastAsia"/>
                <w:b/>
              </w:rPr>
              <w:t>大頭、戴全副頭面，身穿女</w:t>
            </w:r>
            <w:proofErr w:type="gramStart"/>
            <w:r w:rsidRPr="00C9607F">
              <w:rPr>
                <w:rFonts w:ascii="Calibri" w:eastAsia="新細明體" w:hAnsi="Calibri" w:cs="Times New Roman" w:hint="eastAsia"/>
                <w:b/>
              </w:rPr>
              <w:t>帔</w:t>
            </w:r>
            <w:proofErr w:type="gramEnd"/>
            <w:r w:rsidRPr="00C9607F">
              <w:rPr>
                <w:rFonts w:ascii="Calibri" w:eastAsia="新細明體" w:hAnsi="Calibri" w:cs="Times New Roman" w:hint="eastAsia"/>
                <w:b/>
              </w:rPr>
              <w:t>、</w:t>
            </w:r>
            <w:proofErr w:type="gramStart"/>
            <w:r w:rsidRPr="00C9607F">
              <w:rPr>
                <w:rFonts w:ascii="Calibri" w:eastAsia="新細明體" w:hAnsi="Calibri" w:cs="Times New Roman" w:hint="eastAsia"/>
                <w:b/>
              </w:rPr>
              <w:t>彩裙，腳穿彩鞋</w:t>
            </w:r>
            <w:proofErr w:type="gramEnd"/>
            <w:r w:rsidRPr="00C9607F">
              <w:rPr>
                <w:rFonts w:ascii="Calibri" w:eastAsia="新細明體" w:hAnsi="Calibri" w:cs="Times New Roman" w:hint="eastAsia"/>
                <w:b/>
              </w:rPr>
              <w:t>。</w:t>
            </w:r>
          </w:p>
          <w:p w:rsidR="006C00CE" w:rsidRPr="006C00CE"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rPr>
            </w:pPr>
          </w:p>
          <w:p w:rsidR="006C00CE" w:rsidRPr="006C00CE" w:rsidRDefault="006C00CE" w:rsidP="006C00CE">
            <w:pPr>
              <w:pStyle w:val="a3"/>
              <w:ind w:leftChars="0" w:left="0" w:right="640"/>
              <w:cnfStyle w:val="000000100000" w:firstRow="0" w:lastRow="0" w:firstColumn="0" w:lastColumn="0" w:oddVBand="0" w:evenVBand="0" w:oddHBand="1" w:evenHBand="0" w:firstRowFirstColumn="0" w:firstRowLastColumn="0" w:lastRowFirstColumn="0" w:lastRowLastColumn="0"/>
              <w:rPr>
                <w:sz w:val="16"/>
                <w:szCs w:val="16"/>
              </w:rPr>
            </w:pPr>
          </w:p>
        </w:tc>
        <w:tc>
          <w:tcPr>
            <w:tcW w:w="1957" w:type="dxa"/>
          </w:tcPr>
          <w:p w:rsidR="009F5E6A" w:rsidRDefault="009F5E6A" w:rsidP="00B56A37">
            <w:pPr>
              <w:pStyle w:val="a3"/>
              <w:ind w:leftChars="0" w:left="0"/>
              <w:jc w:val="right"/>
              <w:cnfStyle w:val="000000100000" w:firstRow="0" w:lastRow="0" w:firstColumn="0" w:lastColumn="0" w:oddVBand="0" w:evenVBand="0" w:oddHBand="1" w:evenHBand="0" w:firstRowFirstColumn="0" w:firstRowLastColumn="0" w:lastRowFirstColumn="0" w:lastRowLastColumn="0"/>
              <w:rPr>
                <w:sz w:val="16"/>
                <w:szCs w:val="16"/>
              </w:rPr>
            </w:pPr>
            <w:r w:rsidRPr="00240853">
              <w:rPr>
                <w:rFonts w:ascii="Times New Roman" w:eastAsia="新細明體" w:hAnsi="Times New Roman" w:cs="Times New Roman"/>
                <w:noProof/>
                <w:kern w:val="0"/>
                <w:szCs w:val="24"/>
              </w:rPr>
              <w:drawing>
                <wp:anchor distT="0" distB="0" distL="0" distR="0" simplePos="0" relativeHeight="251682816" behindDoc="0" locked="0" layoutInCell="1" allowOverlap="0">
                  <wp:simplePos x="0" y="0"/>
                  <wp:positionH relativeFrom="column">
                    <wp:posOffset>152400</wp:posOffset>
                  </wp:positionH>
                  <wp:positionV relativeFrom="line">
                    <wp:posOffset>121920</wp:posOffset>
                  </wp:positionV>
                  <wp:extent cx="1005840" cy="1546860"/>
                  <wp:effectExtent l="0" t="0" r="3810" b="0"/>
                  <wp:wrapSquare wrapText="bothSides"/>
                  <wp:docPr id="23" name="圖片 23" descr="https://market.cloud.edu.tw/content/primary/fellowship/tn_nt/opera/opera06/p03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arket.cloud.edu.tw/content/primary/fellowship/tn_nt/opera/opera06/p03_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5840" cy="1546860"/>
                          </a:xfrm>
                          <a:prstGeom prst="rect">
                            <a:avLst/>
                          </a:prstGeom>
                          <a:noFill/>
                          <a:ln>
                            <a:noFill/>
                          </a:ln>
                        </pic:spPr>
                      </pic:pic>
                    </a:graphicData>
                  </a:graphic>
                </wp:anchor>
              </w:drawing>
            </w:r>
          </w:p>
        </w:tc>
        <w:tc>
          <w:tcPr>
            <w:tcW w:w="1957" w:type="dxa"/>
          </w:tcPr>
          <w:p w:rsidR="006C00CE" w:rsidRDefault="006C00CE" w:rsidP="006C00CE">
            <w:pPr>
              <w:pStyle w:val="a3"/>
              <w:ind w:leftChars="0" w:left="0" w:right="640"/>
              <w:cnfStyle w:val="000000100000" w:firstRow="0" w:lastRow="0" w:firstColumn="0" w:lastColumn="0" w:oddVBand="0" w:evenVBand="0" w:oddHBand="1" w:evenHBand="0" w:firstRowFirstColumn="0" w:firstRowLastColumn="0" w:lastRowFirstColumn="0" w:lastRowLastColumn="0"/>
              <w:rPr>
                <w:sz w:val="16"/>
                <w:szCs w:val="16"/>
              </w:rPr>
            </w:pPr>
          </w:p>
          <w:p w:rsidR="006C00CE" w:rsidRPr="00C9607F"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b/>
              </w:rPr>
            </w:pPr>
            <w:r w:rsidRPr="00C9607F">
              <w:rPr>
                <w:rFonts w:ascii="Calibri" w:eastAsia="新細明體" w:hAnsi="Calibri" w:cs="Times New Roman" w:hint="eastAsia"/>
                <w:b/>
              </w:rPr>
              <w:t>武旦：</w:t>
            </w:r>
          </w:p>
          <w:p w:rsidR="006C00CE" w:rsidRPr="00C9607F" w:rsidRDefault="006C00CE" w:rsidP="006C00CE">
            <w:pPr>
              <w:cnfStyle w:val="000000100000" w:firstRow="0" w:lastRow="0" w:firstColumn="0" w:lastColumn="0" w:oddVBand="0" w:evenVBand="0" w:oddHBand="1" w:evenHBand="0" w:firstRowFirstColumn="0" w:firstRowLastColumn="0" w:lastRowFirstColumn="0" w:lastRowLastColumn="0"/>
              <w:rPr>
                <w:rFonts w:ascii="Calibri" w:eastAsia="新細明體" w:hAnsi="Calibri" w:cs="Times New Roman"/>
                <w:b/>
              </w:rPr>
            </w:pPr>
            <w:proofErr w:type="gramStart"/>
            <w:r w:rsidRPr="00C9607F">
              <w:rPr>
                <w:rFonts w:ascii="Calibri" w:eastAsia="新細明體" w:hAnsi="Calibri" w:cs="Times New Roman" w:hint="eastAsia"/>
                <w:b/>
              </w:rPr>
              <w:t>綁</w:t>
            </w:r>
            <w:proofErr w:type="gramEnd"/>
            <w:r w:rsidRPr="00C9607F">
              <w:rPr>
                <w:rFonts w:ascii="Calibri" w:eastAsia="新細明體" w:hAnsi="Calibri" w:cs="Times New Roman" w:hint="eastAsia"/>
                <w:b/>
              </w:rPr>
              <w:t>大頭，戴七星冠，身穿武旦衣</w:t>
            </w:r>
            <w:proofErr w:type="gramStart"/>
            <w:r w:rsidRPr="00C9607F">
              <w:rPr>
                <w:rFonts w:ascii="Calibri" w:eastAsia="新細明體" w:hAnsi="Calibri" w:cs="Times New Roman" w:hint="eastAsia"/>
                <w:b/>
              </w:rPr>
              <w:t>或女靠</w:t>
            </w:r>
            <w:proofErr w:type="gramEnd"/>
            <w:r w:rsidRPr="00C9607F">
              <w:rPr>
                <w:rFonts w:ascii="Calibri" w:eastAsia="新細明體" w:hAnsi="Calibri" w:cs="Times New Roman" w:hint="eastAsia"/>
                <w:b/>
              </w:rPr>
              <w:t>，腳穿</w:t>
            </w:r>
            <w:proofErr w:type="gramStart"/>
            <w:r w:rsidRPr="00C9607F">
              <w:rPr>
                <w:rFonts w:ascii="Calibri" w:eastAsia="新細明體" w:hAnsi="Calibri" w:cs="Times New Roman" w:hint="eastAsia"/>
                <w:b/>
              </w:rPr>
              <w:t>花薄底</w:t>
            </w:r>
            <w:proofErr w:type="gramEnd"/>
            <w:r w:rsidRPr="00C9607F">
              <w:rPr>
                <w:rFonts w:ascii="Calibri" w:eastAsia="新細明體" w:hAnsi="Calibri" w:cs="Times New Roman" w:hint="eastAsia"/>
                <w:b/>
              </w:rPr>
              <w:t>（歌仔戲稱武旦鞋）。</w:t>
            </w:r>
          </w:p>
          <w:p w:rsidR="006C00CE" w:rsidRPr="006C00CE" w:rsidRDefault="006C00CE" w:rsidP="006C00CE">
            <w:pPr>
              <w:pStyle w:val="a3"/>
              <w:ind w:leftChars="0" w:left="0" w:right="640"/>
              <w:cnfStyle w:val="000000100000" w:firstRow="0" w:lastRow="0" w:firstColumn="0" w:lastColumn="0" w:oddVBand="0" w:evenVBand="0" w:oddHBand="1" w:evenHBand="0" w:firstRowFirstColumn="0" w:firstRowLastColumn="0" w:lastRowFirstColumn="0" w:lastRowLastColumn="0"/>
              <w:rPr>
                <w:sz w:val="16"/>
                <w:szCs w:val="16"/>
              </w:rPr>
            </w:pPr>
          </w:p>
        </w:tc>
      </w:tr>
      <w:tr w:rsidR="009F5E6A" w:rsidTr="009F5E6A">
        <w:trPr>
          <w:trHeight w:val="2490"/>
          <w:jc w:val="center"/>
        </w:trPr>
        <w:tc>
          <w:tcPr>
            <w:cnfStyle w:val="001000000000" w:firstRow="0" w:lastRow="0" w:firstColumn="1" w:lastColumn="0" w:oddVBand="0" w:evenVBand="0" w:oddHBand="0" w:evenHBand="0" w:firstRowFirstColumn="0" w:firstRowLastColumn="0" w:lastRowFirstColumn="0" w:lastRowLastColumn="0"/>
            <w:tcW w:w="1956" w:type="dxa"/>
          </w:tcPr>
          <w:p w:rsidR="009F5E6A" w:rsidRDefault="009F5E6A" w:rsidP="00B56A37">
            <w:pPr>
              <w:pStyle w:val="a3"/>
              <w:ind w:leftChars="0" w:left="0"/>
              <w:jc w:val="right"/>
              <w:rPr>
                <w:sz w:val="16"/>
                <w:szCs w:val="16"/>
              </w:rPr>
            </w:pPr>
          </w:p>
          <w:p w:rsidR="0004279C" w:rsidRDefault="0004279C" w:rsidP="00B56A37">
            <w:pPr>
              <w:pStyle w:val="a3"/>
              <w:ind w:leftChars="0" w:left="0"/>
              <w:jc w:val="right"/>
              <w:rPr>
                <w:sz w:val="16"/>
                <w:szCs w:val="16"/>
              </w:rPr>
            </w:pPr>
            <w:r>
              <w:rPr>
                <w:noProof/>
              </w:rPr>
              <w:drawing>
                <wp:inline distT="0" distB="0" distL="0" distR="0">
                  <wp:extent cx="906780" cy="1593790"/>
                  <wp:effectExtent l="0" t="0" r="7620" b="6985"/>
                  <wp:docPr id="28" name="圖片 28" descr="http://www.fpprc.com/zongyi/xju/images/%E8%80%81%E6%97%A6%EF%BC%9A%E9%BE%9A%E4%BA%91%E7%94%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pprc.com/zongyi/xju/images/%E8%80%81%E6%97%A6%EF%BC%9A%E9%BE%9A%E4%BA%91%E7%94%AB.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06780" cy="1593790"/>
                          </a:xfrm>
                          <a:prstGeom prst="rect">
                            <a:avLst/>
                          </a:prstGeom>
                          <a:noFill/>
                          <a:ln>
                            <a:noFill/>
                          </a:ln>
                          <a:effectLst>
                            <a:softEdge rad="76200"/>
                          </a:effectLst>
                        </pic:spPr>
                      </pic:pic>
                    </a:graphicData>
                  </a:graphic>
                </wp:inline>
              </w:drawing>
            </w:r>
          </w:p>
          <w:p w:rsidR="0004279C" w:rsidRDefault="0004279C" w:rsidP="00B56A37">
            <w:pPr>
              <w:pStyle w:val="a3"/>
              <w:ind w:leftChars="0" w:left="0"/>
              <w:jc w:val="right"/>
              <w:rPr>
                <w:sz w:val="16"/>
                <w:szCs w:val="16"/>
              </w:rPr>
            </w:pPr>
          </w:p>
        </w:tc>
        <w:tc>
          <w:tcPr>
            <w:tcW w:w="1956" w:type="dxa"/>
          </w:tcPr>
          <w:p w:rsidR="009F5E6A" w:rsidRDefault="009F5E6A" w:rsidP="006C00CE">
            <w:pPr>
              <w:pStyle w:val="a3"/>
              <w:ind w:leftChars="0" w:left="0" w:right="640"/>
              <w:cnfStyle w:val="000000000000" w:firstRow="0" w:lastRow="0" w:firstColumn="0" w:lastColumn="0" w:oddVBand="0" w:evenVBand="0" w:oddHBand="0" w:evenHBand="0" w:firstRowFirstColumn="0" w:firstRowLastColumn="0" w:lastRowFirstColumn="0" w:lastRowLastColumn="0"/>
              <w:rPr>
                <w:sz w:val="16"/>
                <w:szCs w:val="16"/>
              </w:rPr>
            </w:pPr>
          </w:p>
          <w:p w:rsidR="006C00CE" w:rsidRPr="00C9607F" w:rsidRDefault="006C00CE" w:rsidP="006C00CE">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b/>
              </w:rPr>
            </w:pPr>
            <w:r w:rsidRPr="00C9607F">
              <w:rPr>
                <w:rFonts w:ascii="Calibri" w:eastAsia="新細明體" w:hAnsi="Calibri" w:cs="Times New Roman" w:hint="eastAsia"/>
                <w:b/>
              </w:rPr>
              <w:t>老旦：</w:t>
            </w:r>
          </w:p>
          <w:p w:rsidR="006C00CE" w:rsidRPr="00C9607F" w:rsidRDefault="006C00CE" w:rsidP="006C00CE">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b/>
              </w:rPr>
            </w:pPr>
            <w:r w:rsidRPr="00C9607F">
              <w:rPr>
                <w:rFonts w:ascii="Calibri" w:eastAsia="新細明體" w:hAnsi="Calibri" w:cs="Times New Roman" w:hint="eastAsia"/>
                <w:b/>
              </w:rPr>
              <w:t>戴老婆巾，身穿粗布衣，腳穿老旦鞋。</w:t>
            </w:r>
          </w:p>
          <w:p w:rsidR="006C00CE" w:rsidRPr="006C00CE" w:rsidRDefault="006C00CE" w:rsidP="006C00CE">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rPr>
            </w:pPr>
          </w:p>
          <w:p w:rsidR="006C00CE" w:rsidRPr="006C00CE" w:rsidRDefault="006C00CE" w:rsidP="006C00CE">
            <w:pPr>
              <w:pStyle w:val="a3"/>
              <w:ind w:leftChars="0" w:left="0" w:right="640"/>
              <w:cnfStyle w:val="000000000000" w:firstRow="0" w:lastRow="0" w:firstColumn="0" w:lastColumn="0" w:oddVBand="0" w:evenVBand="0" w:oddHBand="0" w:evenHBand="0" w:firstRowFirstColumn="0" w:firstRowLastColumn="0" w:lastRowFirstColumn="0" w:lastRowLastColumn="0"/>
              <w:rPr>
                <w:sz w:val="16"/>
                <w:szCs w:val="16"/>
              </w:rPr>
            </w:pPr>
          </w:p>
        </w:tc>
        <w:tc>
          <w:tcPr>
            <w:tcW w:w="1957" w:type="dxa"/>
          </w:tcPr>
          <w:p w:rsidR="009F5E6A" w:rsidRDefault="009F5E6A" w:rsidP="00B56A37">
            <w:pPr>
              <w:pStyle w:val="a3"/>
              <w:ind w:leftChars="0" w:left="0"/>
              <w:jc w:val="right"/>
              <w:cnfStyle w:val="000000000000" w:firstRow="0" w:lastRow="0" w:firstColumn="0" w:lastColumn="0" w:oddVBand="0" w:evenVBand="0" w:oddHBand="0" w:evenHBand="0" w:firstRowFirstColumn="0" w:firstRowLastColumn="0" w:lastRowFirstColumn="0" w:lastRowLastColumn="0"/>
              <w:rPr>
                <w:sz w:val="16"/>
                <w:szCs w:val="16"/>
              </w:rPr>
            </w:pPr>
            <w:r w:rsidRPr="00240853">
              <w:rPr>
                <w:rFonts w:ascii="Times New Roman" w:eastAsia="新細明體" w:hAnsi="Times New Roman" w:cs="Times New Roman"/>
                <w:noProof/>
                <w:kern w:val="0"/>
                <w:szCs w:val="24"/>
              </w:rPr>
              <w:drawing>
                <wp:anchor distT="0" distB="0" distL="0" distR="0" simplePos="0" relativeHeight="251684864" behindDoc="0" locked="0" layoutInCell="1" allowOverlap="0">
                  <wp:simplePos x="0" y="0"/>
                  <wp:positionH relativeFrom="column">
                    <wp:posOffset>91440</wp:posOffset>
                  </wp:positionH>
                  <wp:positionV relativeFrom="line">
                    <wp:posOffset>166370</wp:posOffset>
                  </wp:positionV>
                  <wp:extent cx="980440" cy="1508760"/>
                  <wp:effectExtent l="0" t="0" r="0" b="0"/>
                  <wp:wrapSquare wrapText="bothSides"/>
                  <wp:docPr id="24" name="圖片 24" descr="https://market.cloud.edu.tw/content/primary/fellowship/tn_nt/opera/opera06/p03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arket.cloud.edu.tw/content/primary/fellowship/tn_nt/opera/opera06/p03_1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0440" cy="1508760"/>
                          </a:xfrm>
                          <a:prstGeom prst="rect">
                            <a:avLst/>
                          </a:prstGeom>
                          <a:noFill/>
                          <a:ln>
                            <a:noFill/>
                          </a:ln>
                        </pic:spPr>
                      </pic:pic>
                    </a:graphicData>
                  </a:graphic>
                </wp:anchor>
              </w:drawing>
            </w:r>
          </w:p>
        </w:tc>
        <w:tc>
          <w:tcPr>
            <w:tcW w:w="1957" w:type="dxa"/>
          </w:tcPr>
          <w:p w:rsidR="006C00CE" w:rsidRPr="00C9607F" w:rsidRDefault="006C00CE" w:rsidP="006C00CE">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b/>
              </w:rPr>
            </w:pPr>
            <w:r w:rsidRPr="00C9607F">
              <w:rPr>
                <w:rFonts w:ascii="Calibri" w:eastAsia="新細明體" w:hAnsi="Calibri" w:cs="Times New Roman" w:hint="eastAsia"/>
                <w:b/>
              </w:rPr>
              <w:t>三花：</w:t>
            </w:r>
          </w:p>
          <w:p w:rsidR="006C00CE" w:rsidRPr="006C00CE" w:rsidRDefault="006C00CE" w:rsidP="006C00CE">
            <w:pPr>
              <w:cnfStyle w:val="000000000000" w:firstRow="0" w:lastRow="0" w:firstColumn="0" w:lastColumn="0" w:oddVBand="0" w:evenVBand="0" w:oddHBand="0" w:evenHBand="0" w:firstRowFirstColumn="0" w:firstRowLastColumn="0" w:lastRowFirstColumn="0" w:lastRowLastColumn="0"/>
              <w:rPr>
                <w:rFonts w:ascii="Calibri" w:eastAsia="新細明體" w:hAnsi="Calibri" w:cs="Times New Roman"/>
              </w:rPr>
            </w:pPr>
            <w:r w:rsidRPr="00C9607F">
              <w:rPr>
                <w:rFonts w:ascii="Calibri" w:eastAsia="新細明體" w:hAnsi="Calibri" w:cs="Times New Roman" w:hint="eastAsia"/>
                <w:b/>
              </w:rPr>
              <w:t>頭</w:t>
            </w:r>
            <w:proofErr w:type="gramStart"/>
            <w:r w:rsidRPr="00C9607F">
              <w:rPr>
                <w:rFonts w:ascii="Calibri" w:eastAsia="新細明體" w:hAnsi="Calibri" w:cs="Times New Roman" w:hint="eastAsia"/>
                <w:b/>
              </w:rPr>
              <w:t>戴文生巾或武生</w:t>
            </w:r>
            <w:proofErr w:type="gramEnd"/>
            <w:r w:rsidRPr="00C9607F">
              <w:rPr>
                <w:rFonts w:ascii="Calibri" w:eastAsia="新細明體" w:hAnsi="Calibri" w:cs="Times New Roman" w:hint="eastAsia"/>
                <w:b/>
              </w:rPr>
              <w:t>巾，身穿褶</w:t>
            </w:r>
            <w:r w:rsidR="00A3578E">
              <w:rPr>
                <w:rFonts w:ascii="Calibri" w:eastAsia="新細明體" w:hAnsi="Calibri" w:cs="Times New Roman" w:hint="eastAsia"/>
                <w:b/>
              </w:rPr>
              <w:t>子，穿都馬靴。但穿著時可刻意使之歪斜不正或怪異、零亂，以顯示其丑</w:t>
            </w:r>
            <w:r w:rsidRPr="00C9607F">
              <w:rPr>
                <w:rFonts w:ascii="Calibri" w:eastAsia="新細明體" w:hAnsi="Calibri" w:cs="Times New Roman" w:hint="eastAsia"/>
                <w:b/>
              </w:rPr>
              <w:t>角性格。</w:t>
            </w:r>
          </w:p>
        </w:tc>
      </w:tr>
    </w:tbl>
    <w:p w:rsidR="009F5E6A" w:rsidRDefault="009F5E6A" w:rsidP="00B56A37">
      <w:pPr>
        <w:pStyle w:val="a3"/>
        <w:ind w:leftChars="0" w:left="360"/>
        <w:jc w:val="right"/>
        <w:rPr>
          <w:sz w:val="16"/>
          <w:szCs w:val="16"/>
        </w:rPr>
      </w:pPr>
    </w:p>
    <w:p w:rsidR="00B56A37" w:rsidRDefault="003C06C4" w:rsidP="00B56A37">
      <w:pPr>
        <w:pStyle w:val="a3"/>
        <w:ind w:leftChars="0" w:left="360"/>
        <w:jc w:val="right"/>
        <w:rPr>
          <w:sz w:val="16"/>
          <w:szCs w:val="16"/>
        </w:rPr>
      </w:pPr>
      <w:r>
        <w:rPr>
          <w:rFonts w:hint="eastAsia"/>
          <w:sz w:val="16"/>
          <w:szCs w:val="16"/>
        </w:rPr>
        <w:t>參考資料</w:t>
      </w:r>
      <w:r w:rsidR="00B56A37" w:rsidRPr="00B56A37">
        <w:rPr>
          <w:rFonts w:hint="eastAsia"/>
          <w:sz w:val="16"/>
          <w:szCs w:val="16"/>
        </w:rPr>
        <w:t>：</w:t>
      </w:r>
      <w:hyperlink r:id="rId30" w:history="1">
        <w:r w:rsidR="00067B1E" w:rsidRPr="001371B6">
          <w:rPr>
            <w:rStyle w:val="a9"/>
            <w:rFonts w:hint="eastAsia"/>
            <w:sz w:val="16"/>
            <w:szCs w:val="16"/>
          </w:rPr>
          <w:t>https://market.cloud.edu.tw/content/primary/fellowship/tn_nt/opera/opera06/opera06.htm</w:t>
        </w:r>
      </w:hyperlink>
    </w:p>
    <w:p w:rsidR="00067B1E" w:rsidRDefault="00067B1E" w:rsidP="00067B1E">
      <w:pPr>
        <w:rPr>
          <w:szCs w:val="24"/>
        </w:rPr>
      </w:pPr>
    </w:p>
    <w:p w:rsidR="00067B1E" w:rsidRPr="00943A24" w:rsidRDefault="00943A24" w:rsidP="00943A24">
      <w:pPr>
        <w:pStyle w:val="a3"/>
        <w:numPr>
          <w:ilvl w:val="0"/>
          <w:numId w:val="7"/>
        </w:numPr>
        <w:ind w:leftChars="0"/>
        <w:rPr>
          <w:szCs w:val="24"/>
        </w:rPr>
      </w:pPr>
      <w:r w:rsidRPr="00943A24">
        <w:rPr>
          <w:rFonts w:hint="eastAsia"/>
          <w:szCs w:val="24"/>
        </w:rPr>
        <w:t>歌仔戲常用樂器</w:t>
      </w:r>
    </w:p>
    <w:p w:rsidR="00607AFC" w:rsidRPr="001F65E3" w:rsidRDefault="00607AFC" w:rsidP="00607AFC">
      <w:pPr>
        <w:pStyle w:val="a3"/>
        <w:numPr>
          <w:ilvl w:val="0"/>
          <w:numId w:val="8"/>
        </w:numPr>
        <w:ind w:leftChars="0"/>
        <w:rPr>
          <w:b/>
          <w:color w:val="FF0000"/>
          <w:sz w:val="28"/>
          <w:szCs w:val="28"/>
        </w:rPr>
      </w:pPr>
      <w:r w:rsidRPr="00040833">
        <w:rPr>
          <w:rFonts w:hint="eastAsia"/>
          <w:b/>
          <w:szCs w:val="24"/>
        </w:rPr>
        <w:t>武場</w:t>
      </w:r>
      <w:proofErr w:type="gramStart"/>
      <w:r w:rsidRPr="00607AFC">
        <w:rPr>
          <w:szCs w:val="24"/>
        </w:rPr>
        <w:t>—</w:t>
      </w:r>
      <w:proofErr w:type="gramEnd"/>
      <w:r w:rsidRPr="00607AFC">
        <w:rPr>
          <w:rFonts w:hint="eastAsia"/>
          <w:szCs w:val="24"/>
        </w:rPr>
        <w:t>舞台</w:t>
      </w:r>
      <w:proofErr w:type="gramStart"/>
      <w:r w:rsidRPr="00607AFC">
        <w:rPr>
          <w:rFonts w:hint="eastAsia"/>
          <w:szCs w:val="24"/>
        </w:rPr>
        <w:t>左邊</w:t>
      </w:r>
      <w:r w:rsidRPr="00607AFC">
        <w:rPr>
          <w:rFonts w:asciiTheme="minorEastAsia" w:hAnsiTheme="minorEastAsia" w:hint="eastAsia"/>
          <w:szCs w:val="24"/>
        </w:rPr>
        <w:t>→</w:t>
      </w:r>
      <w:proofErr w:type="gramEnd"/>
      <w:r>
        <w:rPr>
          <w:rFonts w:asciiTheme="minorEastAsia" w:hAnsiTheme="minorEastAsia" w:hint="eastAsia"/>
          <w:szCs w:val="24"/>
        </w:rPr>
        <w:t xml:space="preserve"> 打擊樂器</w:t>
      </w:r>
      <w:r w:rsidR="003C06C4">
        <w:rPr>
          <w:rFonts w:asciiTheme="minorEastAsia" w:hAnsiTheme="minorEastAsia" w:hint="eastAsia"/>
          <w:szCs w:val="24"/>
        </w:rPr>
        <w:t xml:space="preserve"> </w:t>
      </w:r>
    </w:p>
    <w:tbl>
      <w:tblPr>
        <w:tblW w:w="5000" w:type="pct"/>
        <w:tblCellSpacing w:w="0" w:type="dxa"/>
        <w:tblInd w:w="142" w:type="dxa"/>
        <w:shd w:val="clear" w:color="auto" w:fill="FFFFFF"/>
        <w:tblCellMar>
          <w:left w:w="0" w:type="dxa"/>
          <w:right w:w="0" w:type="dxa"/>
        </w:tblCellMar>
        <w:tblLook w:val="04A0" w:firstRow="1" w:lastRow="0" w:firstColumn="1" w:lastColumn="0" w:noHBand="0" w:noVBand="1"/>
      </w:tblPr>
      <w:tblGrid>
        <w:gridCol w:w="4568"/>
        <w:gridCol w:w="3738"/>
      </w:tblGrid>
      <w:tr w:rsidR="00040833" w:rsidRPr="00040833" w:rsidTr="00CB6E74">
        <w:trPr>
          <w:tblCellSpacing w:w="0" w:type="dxa"/>
        </w:trPr>
        <w:tc>
          <w:tcPr>
            <w:tcW w:w="2750" w:type="pct"/>
            <w:shd w:val="clear" w:color="auto" w:fill="FFFFFF"/>
            <w:vAlign w:val="center"/>
            <w:hideMark/>
          </w:tcPr>
          <w:p w:rsidR="00040833" w:rsidRDefault="00040833" w:rsidP="00040833">
            <w:pPr>
              <w:widowControl/>
              <w:jc w:val="center"/>
              <w:rPr>
                <w:rFonts w:ascii="Times New Roman" w:eastAsia="新細明體" w:hAnsi="Times New Roman" w:cs="Times New Roman"/>
                <w:b/>
                <w:bCs/>
                <w:color w:val="FF0000"/>
                <w:kern w:val="0"/>
                <w:szCs w:val="24"/>
              </w:rPr>
            </w:pPr>
            <w:r w:rsidRPr="00040833">
              <w:rPr>
                <w:rFonts w:ascii="Times New Roman" w:eastAsia="新細明體" w:hAnsi="Times New Roman" w:cs="Times New Roman"/>
                <w:b/>
                <w:bCs/>
                <w:color w:val="FF0000"/>
                <w:kern w:val="0"/>
                <w:szCs w:val="24"/>
              </w:rPr>
              <w:t>小鼓</w:t>
            </w:r>
          </w:p>
          <w:p w:rsidR="00040833" w:rsidRPr="00040833" w:rsidRDefault="00F42CFD" w:rsidP="002E5159">
            <w:pPr>
              <w:widowControl/>
              <w:rPr>
                <w:rFonts w:ascii="Times New Roman" w:eastAsia="新細明體" w:hAnsi="Times New Roman" w:cs="Times New Roman"/>
                <w:kern w:val="0"/>
                <w:szCs w:val="24"/>
              </w:rPr>
            </w:pPr>
            <w:r>
              <w:rPr>
                <w:rFonts w:ascii="Times New Roman" w:eastAsia="新細明體" w:hAnsi="Times New Roman" w:cs="Times New Roman"/>
                <w:color w:val="18180C"/>
                <w:kern w:val="0"/>
                <w:sz w:val="22"/>
              </w:rPr>
              <w:t>小</w:t>
            </w:r>
            <w:proofErr w:type="gramStart"/>
            <w:r>
              <w:rPr>
                <w:rFonts w:ascii="Times New Roman" w:eastAsia="新細明體" w:hAnsi="Times New Roman" w:cs="Times New Roman"/>
                <w:color w:val="18180C"/>
                <w:kern w:val="0"/>
                <w:sz w:val="22"/>
              </w:rPr>
              <w:t>鼓又</w:t>
            </w:r>
            <w:r>
              <w:rPr>
                <w:rFonts w:ascii="Times New Roman" w:eastAsia="新細明體" w:hAnsi="Times New Roman" w:cs="Times New Roman" w:hint="eastAsia"/>
                <w:color w:val="18180C"/>
                <w:kern w:val="0"/>
                <w:sz w:val="22"/>
              </w:rPr>
              <w:t>名</w:t>
            </w:r>
            <w:r w:rsidR="00040833" w:rsidRPr="00040833">
              <w:rPr>
                <w:rFonts w:ascii="Times New Roman" w:eastAsia="新細明體" w:hAnsi="Times New Roman" w:cs="Times New Roman"/>
                <w:color w:val="18180C"/>
                <w:kern w:val="0"/>
                <w:sz w:val="22"/>
              </w:rPr>
              <w:t>單皮鼓</w:t>
            </w:r>
            <w:proofErr w:type="gramEnd"/>
            <w:r w:rsidR="00A3578E">
              <w:rPr>
                <w:rFonts w:ascii="Times New Roman" w:eastAsia="新細明體" w:hAnsi="Times New Roman" w:cs="Times New Roman"/>
                <w:color w:val="18180C"/>
                <w:kern w:val="0"/>
                <w:sz w:val="22"/>
              </w:rPr>
              <w:t>，台語稱之為「</w:t>
            </w:r>
            <w:proofErr w:type="gramStart"/>
            <w:r w:rsidR="00A3578E">
              <w:rPr>
                <w:rFonts w:ascii="Times New Roman" w:eastAsia="新細明體" w:hAnsi="Times New Roman" w:cs="Times New Roman"/>
                <w:color w:val="18180C"/>
                <w:kern w:val="0"/>
                <w:sz w:val="22"/>
              </w:rPr>
              <w:t>北鼓</w:t>
            </w:r>
            <w:proofErr w:type="gramEnd"/>
            <w:r w:rsidR="00A3578E">
              <w:rPr>
                <w:rFonts w:ascii="Times New Roman" w:eastAsia="新細明體" w:hAnsi="Times New Roman" w:cs="Times New Roman"/>
                <w:color w:val="18180C"/>
                <w:kern w:val="0"/>
                <w:sz w:val="22"/>
              </w:rPr>
              <w:t>」，是歌仔戲武場的</w:t>
            </w:r>
            <w:r w:rsidR="00A3578E">
              <w:rPr>
                <w:rFonts w:ascii="Times New Roman" w:eastAsia="新細明體" w:hAnsi="Times New Roman" w:cs="Times New Roman" w:hint="eastAsia"/>
                <w:color w:val="18180C"/>
                <w:kern w:val="0"/>
                <w:sz w:val="22"/>
              </w:rPr>
              <w:t>重要樂器，也是文武場的統領。</w:t>
            </w:r>
          </w:p>
        </w:tc>
        <w:tc>
          <w:tcPr>
            <w:tcW w:w="2250" w:type="pct"/>
            <w:shd w:val="clear" w:color="auto" w:fill="FFFFFF"/>
            <w:vAlign w:val="center"/>
            <w:hideMark/>
          </w:tcPr>
          <w:p w:rsidR="00040833" w:rsidRPr="00040833" w:rsidRDefault="00040833" w:rsidP="00040833">
            <w:pPr>
              <w:widowControl/>
              <w:jc w:val="center"/>
              <w:rPr>
                <w:rFonts w:ascii="Times New Roman" w:eastAsia="新細明體" w:hAnsi="Times New Roman" w:cs="Times New Roman"/>
                <w:kern w:val="0"/>
                <w:szCs w:val="24"/>
              </w:rPr>
            </w:pPr>
            <w:r>
              <w:rPr>
                <w:rFonts w:ascii="Times New Roman" w:eastAsia="新細明體" w:hAnsi="Times New Roman" w:cs="Times New Roman"/>
                <w:noProof/>
                <w:kern w:val="0"/>
                <w:szCs w:val="24"/>
              </w:rPr>
              <w:drawing>
                <wp:inline distT="0" distB="0" distL="0" distR="0" wp14:anchorId="0D3DB80D" wp14:editId="13CA92CF">
                  <wp:extent cx="1135380" cy="878194"/>
                  <wp:effectExtent l="0" t="0" r="7620" b="0"/>
                  <wp:docPr id="15" name="圖片 15" descr="http://edu.ocac.gov.tw/culture/chinese/cul_chculture/vod05html/images/vod05_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u.ocac.gov.tw/culture/chinese/cul_chculture/vod05html/images/vod05_13-2.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5380" cy="878194"/>
                          </a:xfrm>
                          <a:prstGeom prst="rect">
                            <a:avLst/>
                          </a:prstGeom>
                          <a:noFill/>
                          <a:ln>
                            <a:noFill/>
                          </a:ln>
                        </pic:spPr>
                      </pic:pic>
                    </a:graphicData>
                  </a:graphic>
                </wp:inline>
              </w:drawing>
            </w:r>
          </w:p>
        </w:tc>
      </w:tr>
      <w:tr w:rsidR="00040833" w:rsidRPr="00040833" w:rsidTr="00CB6E74">
        <w:trPr>
          <w:tblCellSpacing w:w="0" w:type="dxa"/>
        </w:trPr>
        <w:tc>
          <w:tcPr>
            <w:tcW w:w="2750" w:type="pct"/>
            <w:shd w:val="clear" w:color="auto" w:fill="FFFFFF"/>
            <w:vAlign w:val="center"/>
            <w:hideMark/>
          </w:tcPr>
          <w:p w:rsidR="00040833" w:rsidRDefault="00040833" w:rsidP="00040833">
            <w:pPr>
              <w:widowControl/>
              <w:jc w:val="center"/>
              <w:rPr>
                <w:rFonts w:ascii="Times New Roman" w:eastAsia="新細明體" w:hAnsi="Times New Roman" w:cs="Times New Roman"/>
                <w:kern w:val="0"/>
                <w:szCs w:val="24"/>
              </w:rPr>
            </w:pPr>
            <w:r w:rsidRPr="00040833">
              <w:rPr>
                <w:rFonts w:ascii="Times New Roman" w:eastAsia="新細明體" w:hAnsi="Times New Roman" w:cs="Times New Roman"/>
                <w:b/>
                <w:bCs/>
                <w:color w:val="FF0000"/>
                <w:kern w:val="0"/>
                <w:szCs w:val="24"/>
              </w:rPr>
              <w:t>堂鼓</w:t>
            </w:r>
          </w:p>
          <w:p w:rsidR="00040833" w:rsidRPr="00040833" w:rsidRDefault="00F42CFD" w:rsidP="00F42CFD">
            <w:pPr>
              <w:widowControl/>
              <w:rPr>
                <w:rFonts w:ascii="Times New Roman" w:eastAsia="新細明體" w:hAnsi="Times New Roman" w:cs="Times New Roman"/>
                <w:kern w:val="0"/>
                <w:szCs w:val="24"/>
              </w:rPr>
            </w:pPr>
            <w:r>
              <w:rPr>
                <w:rFonts w:ascii="Times New Roman" w:eastAsia="新細明體" w:hAnsi="Times New Roman" w:cs="Times New Roman" w:hint="eastAsia"/>
                <w:color w:val="18180C"/>
                <w:kern w:val="0"/>
                <w:sz w:val="22"/>
              </w:rPr>
              <w:t>堂鼓的台語為</w:t>
            </w:r>
            <w:r>
              <w:rPr>
                <w:rFonts w:ascii="新細明體" w:eastAsia="新細明體" w:hAnsi="新細明體" w:cs="Times New Roman" w:hint="eastAsia"/>
                <w:color w:val="18180C"/>
                <w:kern w:val="0"/>
                <w:sz w:val="22"/>
              </w:rPr>
              <w:t>「</w:t>
            </w:r>
            <w:proofErr w:type="gramStart"/>
            <w:r>
              <w:rPr>
                <w:rFonts w:ascii="Times New Roman" w:eastAsia="新細明體" w:hAnsi="Times New Roman" w:cs="Times New Roman" w:hint="eastAsia"/>
                <w:color w:val="18180C"/>
                <w:kern w:val="0"/>
                <w:sz w:val="22"/>
              </w:rPr>
              <w:t>通鼓</w:t>
            </w:r>
            <w:proofErr w:type="gramEnd"/>
            <w:r>
              <w:rPr>
                <w:rFonts w:ascii="新細明體" w:eastAsia="新細明體" w:hAnsi="新細明體" w:cs="Times New Roman" w:hint="eastAsia"/>
                <w:color w:val="18180C"/>
                <w:kern w:val="0"/>
                <w:sz w:val="22"/>
              </w:rPr>
              <w:t>」</w:t>
            </w:r>
            <w:r w:rsidR="00A3578E">
              <w:rPr>
                <w:rFonts w:ascii="Times New Roman" w:eastAsia="新細明體" w:hAnsi="Times New Roman" w:cs="Times New Roman"/>
                <w:color w:val="18180C"/>
                <w:kern w:val="0"/>
                <w:sz w:val="22"/>
              </w:rPr>
              <w:t>，在歌仔戲裡，通</w:t>
            </w:r>
            <w:r w:rsidR="00A3578E">
              <w:rPr>
                <w:rFonts w:ascii="Times New Roman" w:eastAsia="新細明體" w:hAnsi="Times New Roman" w:cs="Times New Roman" w:hint="eastAsia"/>
                <w:color w:val="18180C"/>
                <w:kern w:val="0"/>
                <w:sz w:val="22"/>
              </w:rPr>
              <w:t>常用於較莊嚴的場面</w:t>
            </w:r>
            <w:r w:rsidR="00040833" w:rsidRPr="00040833">
              <w:rPr>
                <w:rFonts w:ascii="Times New Roman" w:eastAsia="新細明體" w:hAnsi="Times New Roman" w:cs="Times New Roman"/>
                <w:color w:val="18180C"/>
                <w:kern w:val="0"/>
                <w:sz w:val="22"/>
              </w:rPr>
              <w:t>，常和嗩吶配合演奏。</w:t>
            </w:r>
          </w:p>
        </w:tc>
        <w:tc>
          <w:tcPr>
            <w:tcW w:w="2250" w:type="pct"/>
            <w:shd w:val="clear" w:color="auto" w:fill="FFFFFF"/>
            <w:vAlign w:val="center"/>
            <w:hideMark/>
          </w:tcPr>
          <w:p w:rsidR="00040833" w:rsidRPr="00040833" w:rsidRDefault="00040833" w:rsidP="00040833">
            <w:pPr>
              <w:widowControl/>
              <w:jc w:val="center"/>
              <w:rPr>
                <w:rFonts w:ascii="Times New Roman" w:eastAsia="新細明體" w:hAnsi="Times New Roman" w:cs="Times New Roman"/>
                <w:kern w:val="0"/>
                <w:szCs w:val="24"/>
              </w:rPr>
            </w:pPr>
            <w:r>
              <w:rPr>
                <w:rFonts w:ascii="Times New Roman" w:eastAsia="新細明體" w:hAnsi="Times New Roman" w:cs="Times New Roman"/>
                <w:noProof/>
                <w:kern w:val="0"/>
                <w:szCs w:val="24"/>
              </w:rPr>
              <w:drawing>
                <wp:inline distT="0" distB="0" distL="0" distR="0" wp14:anchorId="6406FD5C" wp14:editId="7B329F97">
                  <wp:extent cx="1135380" cy="784102"/>
                  <wp:effectExtent l="0" t="0" r="7620" b="0"/>
                  <wp:docPr id="14" name="圖片 14" descr="http://edu.ocac.gov.tw/culture/chinese/cul_chculture/vod05html/images/vod05_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du.ocac.gov.tw/culture/chinese/cul_chculture/vod05html/images/vod05_13-3.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5380" cy="784102"/>
                          </a:xfrm>
                          <a:prstGeom prst="rect">
                            <a:avLst/>
                          </a:prstGeom>
                          <a:noFill/>
                          <a:ln>
                            <a:noFill/>
                          </a:ln>
                        </pic:spPr>
                      </pic:pic>
                    </a:graphicData>
                  </a:graphic>
                </wp:inline>
              </w:drawing>
            </w:r>
          </w:p>
        </w:tc>
      </w:tr>
      <w:tr w:rsidR="00040833" w:rsidRPr="00040833" w:rsidTr="00CB6E74">
        <w:trPr>
          <w:tblCellSpacing w:w="0" w:type="dxa"/>
        </w:trPr>
        <w:tc>
          <w:tcPr>
            <w:tcW w:w="2750" w:type="pct"/>
            <w:shd w:val="clear" w:color="auto" w:fill="FFFFFF"/>
            <w:vAlign w:val="center"/>
            <w:hideMark/>
          </w:tcPr>
          <w:p w:rsidR="00040833" w:rsidRPr="00040833" w:rsidRDefault="00040833" w:rsidP="00C4270B">
            <w:pPr>
              <w:widowControl/>
              <w:ind w:firstLineChars="900" w:firstLine="2162"/>
              <w:rPr>
                <w:rFonts w:ascii="Times New Roman" w:eastAsia="新細明體" w:hAnsi="Times New Roman" w:cs="Times New Roman"/>
                <w:kern w:val="0"/>
                <w:szCs w:val="24"/>
              </w:rPr>
            </w:pPr>
            <w:r w:rsidRPr="00040833">
              <w:rPr>
                <w:rFonts w:ascii="Times New Roman" w:eastAsia="新細明體" w:hAnsi="Times New Roman" w:cs="Times New Roman"/>
                <w:b/>
                <w:bCs/>
                <w:color w:val="FF0000"/>
                <w:kern w:val="0"/>
                <w:szCs w:val="24"/>
              </w:rPr>
              <w:t>鑼</w:t>
            </w:r>
            <w:r w:rsidRPr="00040833">
              <w:rPr>
                <w:rFonts w:ascii="Times New Roman" w:eastAsia="新細明體" w:hAnsi="Times New Roman" w:cs="Times New Roman"/>
                <w:kern w:val="0"/>
                <w:szCs w:val="24"/>
              </w:rPr>
              <w:br/>
            </w:r>
            <w:proofErr w:type="gramStart"/>
            <w:r w:rsidR="00F42CFD">
              <w:rPr>
                <w:rFonts w:ascii="Times New Roman" w:eastAsia="新細明體" w:hAnsi="Times New Roman" w:cs="Times New Roman"/>
                <w:color w:val="18180C"/>
                <w:kern w:val="0"/>
                <w:sz w:val="22"/>
              </w:rPr>
              <w:t>鑼</w:t>
            </w:r>
            <w:r w:rsidR="00F42CFD">
              <w:rPr>
                <w:rFonts w:ascii="Times New Roman" w:eastAsia="新細明體" w:hAnsi="Times New Roman" w:cs="Times New Roman" w:hint="eastAsia"/>
                <w:color w:val="18180C"/>
                <w:kern w:val="0"/>
                <w:sz w:val="22"/>
              </w:rPr>
              <w:t>分</w:t>
            </w:r>
            <w:r w:rsidR="00F42CFD">
              <w:rPr>
                <w:rFonts w:ascii="Times New Roman" w:eastAsia="新細明體" w:hAnsi="Times New Roman" w:cs="Times New Roman"/>
                <w:color w:val="18180C"/>
                <w:kern w:val="0"/>
                <w:sz w:val="22"/>
              </w:rPr>
              <w:t>大鑼</w:t>
            </w:r>
            <w:proofErr w:type="gramEnd"/>
            <w:r w:rsidR="00F42CFD">
              <w:rPr>
                <w:rFonts w:ascii="Times New Roman" w:eastAsia="新細明體" w:hAnsi="Times New Roman" w:cs="Times New Roman"/>
                <w:color w:val="18180C"/>
                <w:kern w:val="0"/>
                <w:sz w:val="22"/>
              </w:rPr>
              <w:t>及小鑼，兩個</w:t>
            </w:r>
            <w:r w:rsidR="00F42CFD">
              <w:rPr>
                <w:rFonts w:ascii="Times New Roman" w:eastAsia="新細明體" w:hAnsi="Times New Roman" w:cs="Times New Roman" w:hint="eastAsia"/>
                <w:color w:val="18180C"/>
                <w:kern w:val="0"/>
                <w:sz w:val="22"/>
              </w:rPr>
              <w:t>為一組</w:t>
            </w:r>
            <w:r w:rsidR="00A3578E">
              <w:rPr>
                <w:rFonts w:ascii="Times New Roman" w:eastAsia="新細明體" w:hAnsi="Times New Roman" w:cs="Times New Roman"/>
                <w:color w:val="18180C"/>
                <w:kern w:val="0"/>
                <w:sz w:val="22"/>
              </w:rPr>
              <w:t>，多與小鼓或堂鼓配合</w:t>
            </w:r>
            <w:r w:rsidR="00A3578E">
              <w:rPr>
                <w:rFonts w:ascii="Times New Roman" w:eastAsia="新細明體" w:hAnsi="Times New Roman" w:cs="Times New Roman" w:hint="eastAsia"/>
                <w:color w:val="18180C"/>
                <w:kern w:val="0"/>
                <w:sz w:val="22"/>
              </w:rPr>
              <w:t>演奏</w:t>
            </w:r>
            <w:r w:rsidR="00A3578E">
              <w:rPr>
                <w:rFonts w:ascii="Times New Roman" w:eastAsia="新細明體" w:hAnsi="Times New Roman" w:cs="Times New Roman"/>
                <w:color w:val="18180C"/>
                <w:kern w:val="0"/>
                <w:sz w:val="22"/>
              </w:rPr>
              <w:t>，</w:t>
            </w:r>
            <w:r w:rsidR="00A3578E">
              <w:rPr>
                <w:rFonts w:ascii="Times New Roman" w:eastAsia="新細明體" w:hAnsi="Times New Roman" w:cs="Times New Roman" w:hint="eastAsia"/>
                <w:color w:val="18180C"/>
                <w:kern w:val="0"/>
                <w:sz w:val="22"/>
              </w:rPr>
              <w:t>三花</w:t>
            </w:r>
            <w:r w:rsidR="00A3578E">
              <w:rPr>
                <w:rFonts w:ascii="Times New Roman" w:eastAsia="新細明體" w:hAnsi="Times New Roman" w:cs="Times New Roman"/>
                <w:color w:val="18180C"/>
                <w:kern w:val="0"/>
                <w:sz w:val="22"/>
              </w:rPr>
              <w:t>上場時，</w:t>
            </w:r>
            <w:r w:rsidR="00A3578E">
              <w:rPr>
                <w:rFonts w:ascii="Times New Roman" w:eastAsia="新細明體" w:hAnsi="Times New Roman" w:cs="Times New Roman" w:hint="eastAsia"/>
                <w:color w:val="18180C"/>
                <w:kern w:val="0"/>
                <w:sz w:val="22"/>
              </w:rPr>
              <w:t>便會以</w:t>
            </w:r>
            <w:r w:rsidRPr="00040833">
              <w:rPr>
                <w:rFonts w:ascii="Times New Roman" w:eastAsia="新細明體" w:hAnsi="Times New Roman" w:cs="Times New Roman"/>
                <w:color w:val="18180C"/>
                <w:kern w:val="0"/>
                <w:sz w:val="22"/>
              </w:rPr>
              <w:t>小鑼的敲擊做為引導。</w:t>
            </w:r>
          </w:p>
        </w:tc>
        <w:tc>
          <w:tcPr>
            <w:tcW w:w="2250" w:type="pct"/>
            <w:shd w:val="clear" w:color="auto" w:fill="FFFFFF"/>
            <w:vAlign w:val="center"/>
            <w:hideMark/>
          </w:tcPr>
          <w:p w:rsidR="00040833" w:rsidRPr="00040833" w:rsidRDefault="00040833" w:rsidP="00040833">
            <w:pPr>
              <w:widowControl/>
              <w:jc w:val="center"/>
              <w:rPr>
                <w:rFonts w:ascii="Times New Roman" w:eastAsia="新細明體" w:hAnsi="Times New Roman" w:cs="Times New Roman"/>
                <w:kern w:val="0"/>
                <w:szCs w:val="24"/>
              </w:rPr>
            </w:pPr>
            <w:r>
              <w:rPr>
                <w:rFonts w:ascii="Times New Roman" w:eastAsia="新細明體" w:hAnsi="Times New Roman" w:cs="Times New Roman"/>
                <w:noProof/>
                <w:kern w:val="0"/>
                <w:szCs w:val="24"/>
              </w:rPr>
              <w:drawing>
                <wp:inline distT="0" distB="0" distL="0" distR="0" wp14:anchorId="2B00D3C0" wp14:editId="59C830A2">
                  <wp:extent cx="1135380" cy="1225973"/>
                  <wp:effectExtent l="0" t="0" r="7620" b="0"/>
                  <wp:docPr id="13" name="圖片 13" descr="http://edu.ocac.gov.tw/culture/chinese/cul_chculture/vod05html/images/vod05_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du.ocac.gov.tw/culture/chinese/cul_chculture/vod05html/images/vod05_13-4.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6164" cy="1226820"/>
                          </a:xfrm>
                          <a:prstGeom prst="rect">
                            <a:avLst/>
                          </a:prstGeom>
                          <a:noFill/>
                          <a:ln>
                            <a:noFill/>
                          </a:ln>
                        </pic:spPr>
                      </pic:pic>
                    </a:graphicData>
                  </a:graphic>
                </wp:inline>
              </w:drawing>
            </w:r>
          </w:p>
        </w:tc>
      </w:tr>
      <w:tr w:rsidR="00040833" w:rsidRPr="00040833" w:rsidTr="00CB6E74">
        <w:trPr>
          <w:trHeight w:val="1092"/>
          <w:tblCellSpacing w:w="0" w:type="dxa"/>
        </w:trPr>
        <w:tc>
          <w:tcPr>
            <w:tcW w:w="2750" w:type="pct"/>
            <w:shd w:val="clear" w:color="auto" w:fill="FFFFFF"/>
            <w:vAlign w:val="center"/>
            <w:hideMark/>
          </w:tcPr>
          <w:p w:rsidR="00040833" w:rsidRDefault="00040833" w:rsidP="00040833">
            <w:pPr>
              <w:widowControl/>
              <w:jc w:val="center"/>
              <w:rPr>
                <w:rFonts w:ascii="Times New Roman" w:eastAsia="新細明體" w:hAnsi="Times New Roman" w:cs="Times New Roman"/>
                <w:kern w:val="0"/>
                <w:szCs w:val="24"/>
              </w:rPr>
            </w:pPr>
            <w:proofErr w:type="gramStart"/>
            <w:r w:rsidRPr="00040833">
              <w:rPr>
                <w:rFonts w:ascii="Times New Roman" w:eastAsia="新細明體" w:hAnsi="Times New Roman" w:cs="Times New Roman"/>
                <w:b/>
                <w:bCs/>
                <w:color w:val="FF0000"/>
                <w:kern w:val="0"/>
                <w:szCs w:val="24"/>
              </w:rPr>
              <w:t>鐃</w:t>
            </w:r>
            <w:proofErr w:type="gramEnd"/>
          </w:p>
          <w:p w:rsidR="00040833" w:rsidRPr="00040833" w:rsidRDefault="00A3578E" w:rsidP="002E5159">
            <w:pPr>
              <w:widowControl/>
              <w:rPr>
                <w:rFonts w:ascii="Times New Roman" w:eastAsia="新細明體" w:hAnsi="Times New Roman" w:cs="Times New Roman"/>
                <w:kern w:val="0"/>
                <w:szCs w:val="24"/>
              </w:rPr>
            </w:pPr>
            <w:proofErr w:type="gramStart"/>
            <w:r>
              <w:rPr>
                <w:rFonts w:ascii="Times New Roman" w:eastAsia="新細明體" w:hAnsi="Times New Roman" w:cs="Times New Roman"/>
                <w:color w:val="18180C"/>
                <w:kern w:val="0"/>
                <w:sz w:val="22"/>
              </w:rPr>
              <w:t>鐃形狀像銅盤</w:t>
            </w:r>
            <w:proofErr w:type="gramEnd"/>
            <w:r>
              <w:rPr>
                <w:rFonts w:ascii="Times New Roman" w:eastAsia="新細明體" w:hAnsi="Times New Roman" w:cs="Times New Roman"/>
                <w:color w:val="18180C"/>
                <w:kern w:val="0"/>
                <w:sz w:val="22"/>
              </w:rPr>
              <w:t>，多與鑼鼓配合</w:t>
            </w:r>
            <w:r>
              <w:rPr>
                <w:rFonts w:ascii="Times New Roman" w:eastAsia="新細明體" w:hAnsi="Times New Roman" w:cs="Times New Roman" w:hint="eastAsia"/>
                <w:color w:val="18180C"/>
                <w:kern w:val="0"/>
                <w:sz w:val="22"/>
              </w:rPr>
              <w:t>演奏</w:t>
            </w:r>
            <w:r w:rsidR="00040833" w:rsidRPr="00040833">
              <w:rPr>
                <w:rFonts w:ascii="Times New Roman" w:eastAsia="新細明體" w:hAnsi="Times New Roman" w:cs="Times New Roman"/>
                <w:kern w:val="0"/>
                <w:szCs w:val="24"/>
              </w:rPr>
              <w:t>。</w:t>
            </w:r>
          </w:p>
        </w:tc>
        <w:tc>
          <w:tcPr>
            <w:tcW w:w="2250" w:type="pct"/>
            <w:shd w:val="clear" w:color="auto" w:fill="FFFFFF"/>
            <w:vAlign w:val="center"/>
            <w:hideMark/>
          </w:tcPr>
          <w:p w:rsidR="00040833" w:rsidRPr="00040833" w:rsidRDefault="00040833" w:rsidP="00040833">
            <w:pPr>
              <w:widowControl/>
              <w:jc w:val="center"/>
              <w:rPr>
                <w:rFonts w:ascii="Times New Roman" w:eastAsia="新細明體" w:hAnsi="Times New Roman" w:cs="Times New Roman"/>
                <w:kern w:val="0"/>
                <w:szCs w:val="24"/>
              </w:rPr>
            </w:pPr>
            <w:r>
              <w:rPr>
                <w:rFonts w:ascii="Times New Roman" w:eastAsia="新細明體" w:hAnsi="Times New Roman" w:cs="Times New Roman"/>
                <w:noProof/>
                <w:kern w:val="0"/>
                <w:szCs w:val="24"/>
              </w:rPr>
              <w:drawing>
                <wp:inline distT="0" distB="0" distL="0" distR="0" wp14:anchorId="04339F37" wp14:editId="4B6FAFBC">
                  <wp:extent cx="1185108" cy="883920"/>
                  <wp:effectExtent l="0" t="0" r="0" b="0"/>
                  <wp:docPr id="12" name="圖片 12" descr="http://edu.ocac.gov.tw/culture/chinese/cul_chculture/vod05html/images/vod05_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du.ocac.gov.tw/culture/chinese/cul_chculture/vod05html/images/vod05_13-5.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85108" cy="883920"/>
                          </a:xfrm>
                          <a:prstGeom prst="rect">
                            <a:avLst/>
                          </a:prstGeom>
                          <a:noFill/>
                          <a:ln>
                            <a:noFill/>
                          </a:ln>
                        </pic:spPr>
                      </pic:pic>
                    </a:graphicData>
                  </a:graphic>
                </wp:inline>
              </w:drawing>
            </w:r>
          </w:p>
        </w:tc>
      </w:tr>
      <w:tr w:rsidR="00040833" w:rsidRPr="00040833" w:rsidTr="00CB6E74">
        <w:trPr>
          <w:tblCellSpacing w:w="0" w:type="dxa"/>
        </w:trPr>
        <w:tc>
          <w:tcPr>
            <w:tcW w:w="2750" w:type="pct"/>
            <w:shd w:val="clear" w:color="auto" w:fill="FFFFFF"/>
            <w:vAlign w:val="center"/>
            <w:hideMark/>
          </w:tcPr>
          <w:p w:rsidR="00040833" w:rsidRDefault="00040833" w:rsidP="00040833">
            <w:pPr>
              <w:widowControl/>
              <w:jc w:val="center"/>
              <w:rPr>
                <w:rFonts w:ascii="Times New Roman" w:eastAsia="新細明體" w:hAnsi="Times New Roman" w:cs="Times New Roman"/>
                <w:kern w:val="0"/>
                <w:szCs w:val="24"/>
              </w:rPr>
            </w:pPr>
            <w:r w:rsidRPr="00040833">
              <w:rPr>
                <w:rFonts w:ascii="Times New Roman" w:eastAsia="新細明體" w:hAnsi="Times New Roman" w:cs="Times New Roman"/>
                <w:b/>
                <w:bCs/>
                <w:color w:val="FF0000"/>
                <w:kern w:val="0"/>
                <w:szCs w:val="24"/>
              </w:rPr>
              <w:t>梆子</w:t>
            </w:r>
          </w:p>
          <w:p w:rsidR="00040833" w:rsidRPr="00040833" w:rsidRDefault="00CB6E74" w:rsidP="00A3578E">
            <w:pPr>
              <w:widowControl/>
              <w:rPr>
                <w:rFonts w:ascii="Times New Roman" w:eastAsia="新細明體" w:hAnsi="Times New Roman" w:cs="Times New Roman"/>
                <w:kern w:val="0"/>
                <w:szCs w:val="24"/>
              </w:rPr>
            </w:pPr>
            <w:r w:rsidRPr="00CB6E74">
              <w:rPr>
                <w:rFonts w:ascii="Times New Roman" w:eastAsia="新細明體" w:hAnsi="Times New Roman" w:cs="Times New Roman" w:hint="eastAsia"/>
                <w:kern w:val="0"/>
                <w:szCs w:val="24"/>
              </w:rPr>
              <w:t>音色特殊，節奏靈活，常出現於文武場前奏之前。梆子為長方形狀，木頭中空，在旁邊</w:t>
            </w:r>
            <w:proofErr w:type="gramStart"/>
            <w:r w:rsidRPr="00CB6E74">
              <w:rPr>
                <w:rFonts w:ascii="Times New Roman" w:eastAsia="新細明體" w:hAnsi="Times New Roman" w:cs="Times New Roman" w:hint="eastAsia"/>
                <w:kern w:val="0"/>
                <w:szCs w:val="24"/>
              </w:rPr>
              <w:t>有一隙縫</w:t>
            </w:r>
            <w:proofErr w:type="gramEnd"/>
            <w:r w:rsidRPr="00CB6E74">
              <w:rPr>
                <w:rFonts w:ascii="Times New Roman" w:eastAsia="新細明體" w:hAnsi="Times New Roman" w:cs="Times New Roman" w:hint="eastAsia"/>
                <w:kern w:val="0"/>
                <w:szCs w:val="24"/>
              </w:rPr>
              <w:t>出音。</w:t>
            </w:r>
          </w:p>
        </w:tc>
        <w:tc>
          <w:tcPr>
            <w:tcW w:w="2250" w:type="pct"/>
            <w:shd w:val="clear" w:color="auto" w:fill="FFFFFF"/>
            <w:vAlign w:val="center"/>
            <w:hideMark/>
          </w:tcPr>
          <w:p w:rsidR="00040833" w:rsidRPr="00040833" w:rsidRDefault="00040833" w:rsidP="00040833">
            <w:pPr>
              <w:widowControl/>
              <w:jc w:val="center"/>
              <w:rPr>
                <w:rFonts w:ascii="Times New Roman" w:eastAsia="新細明體" w:hAnsi="Times New Roman" w:cs="Times New Roman"/>
                <w:kern w:val="0"/>
                <w:szCs w:val="24"/>
              </w:rPr>
            </w:pPr>
            <w:r>
              <w:rPr>
                <w:rFonts w:ascii="Times New Roman" w:eastAsia="新細明體" w:hAnsi="Times New Roman" w:cs="Times New Roman"/>
                <w:noProof/>
                <w:kern w:val="0"/>
                <w:szCs w:val="24"/>
              </w:rPr>
              <w:drawing>
                <wp:inline distT="0" distB="0" distL="0" distR="0" wp14:anchorId="47A77A37" wp14:editId="7F086DF0">
                  <wp:extent cx="1059180" cy="1279922"/>
                  <wp:effectExtent l="0" t="0" r="7620" b="0"/>
                  <wp:docPr id="11" name="圖片 11" descr="http://edu.ocac.gov.tw/culture/chinese/cul_chculture/vod05html/images/vod05_1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du.ocac.gov.tw/culture/chinese/cul_chculture/vod05html/images/vod05_13-6.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1685" cy="1282949"/>
                          </a:xfrm>
                          <a:prstGeom prst="rect">
                            <a:avLst/>
                          </a:prstGeom>
                          <a:noFill/>
                          <a:ln>
                            <a:noFill/>
                          </a:ln>
                        </pic:spPr>
                      </pic:pic>
                    </a:graphicData>
                  </a:graphic>
                </wp:inline>
              </w:drawing>
            </w:r>
          </w:p>
        </w:tc>
      </w:tr>
      <w:tr w:rsidR="00040833" w:rsidRPr="00040833" w:rsidTr="00CB6E74">
        <w:trPr>
          <w:trHeight w:val="1596"/>
          <w:tblCellSpacing w:w="0" w:type="dxa"/>
        </w:trPr>
        <w:tc>
          <w:tcPr>
            <w:tcW w:w="2750" w:type="pct"/>
            <w:shd w:val="clear" w:color="auto" w:fill="FFFFFF"/>
            <w:vAlign w:val="center"/>
            <w:hideMark/>
          </w:tcPr>
          <w:p w:rsidR="00040833" w:rsidRDefault="00040833" w:rsidP="00040833">
            <w:pPr>
              <w:widowControl/>
              <w:jc w:val="center"/>
              <w:rPr>
                <w:rFonts w:ascii="Times New Roman" w:eastAsia="新細明體" w:hAnsi="Times New Roman" w:cs="Times New Roman"/>
                <w:kern w:val="0"/>
                <w:szCs w:val="24"/>
              </w:rPr>
            </w:pPr>
            <w:r w:rsidRPr="00040833">
              <w:rPr>
                <w:rFonts w:ascii="Times New Roman" w:eastAsia="新細明體" w:hAnsi="Times New Roman" w:cs="Times New Roman"/>
                <w:b/>
                <w:bCs/>
                <w:color w:val="FF0000"/>
                <w:kern w:val="0"/>
                <w:szCs w:val="24"/>
              </w:rPr>
              <w:lastRenderedPageBreak/>
              <w:t>搖板</w:t>
            </w:r>
          </w:p>
          <w:p w:rsidR="00040833" w:rsidRPr="00040833" w:rsidRDefault="00CB6E74" w:rsidP="002E5159">
            <w:pPr>
              <w:widowControl/>
              <w:rPr>
                <w:rFonts w:ascii="Times New Roman" w:eastAsia="新細明體" w:hAnsi="Times New Roman" w:cs="Times New Roman"/>
                <w:kern w:val="0"/>
                <w:szCs w:val="24"/>
              </w:rPr>
            </w:pPr>
            <w:r w:rsidRPr="00CB6E74">
              <w:rPr>
                <w:rFonts w:ascii="Times New Roman" w:eastAsia="新細明體" w:hAnsi="Times New Roman" w:cs="Times New Roman" w:hint="eastAsia"/>
                <w:kern w:val="0"/>
                <w:szCs w:val="24"/>
              </w:rPr>
              <w:t>由兩塊木塊組成，將木塊相撞產生聲音，再配合曲調，是控制節奏、速度的進行樂器。</w:t>
            </w:r>
          </w:p>
        </w:tc>
        <w:tc>
          <w:tcPr>
            <w:tcW w:w="2250" w:type="pct"/>
            <w:shd w:val="clear" w:color="auto" w:fill="FFFFFF"/>
            <w:vAlign w:val="center"/>
            <w:hideMark/>
          </w:tcPr>
          <w:p w:rsidR="00040833" w:rsidRPr="00040833" w:rsidRDefault="00040833" w:rsidP="00040833">
            <w:pPr>
              <w:widowControl/>
              <w:jc w:val="center"/>
              <w:rPr>
                <w:rFonts w:ascii="Times New Roman" w:eastAsia="新細明體" w:hAnsi="Times New Roman" w:cs="Times New Roman"/>
                <w:kern w:val="0"/>
                <w:szCs w:val="24"/>
              </w:rPr>
            </w:pPr>
            <w:r>
              <w:rPr>
                <w:rFonts w:ascii="Times New Roman" w:eastAsia="新細明體" w:hAnsi="Times New Roman" w:cs="Times New Roman"/>
                <w:noProof/>
                <w:kern w:val="0"/>
                <w:szCs w:val="24"/>
              </w:rPr>
              <w:drawing>
                <wp:inline distT="0" distB="0" distL="0" distR="0" wp14:anchorId="7796109F" wp14:editId="53089BCC">
                  <wp:extent cx="1120140" cy="1210028"/>
                  <wp:effectExtent l="0" t="0" r="3810" b="9525"/>
                  <wp:docPr id="10" name="圖片 10" descr="http://edu.ocac.gov.tw/culture/chinese/cul_chculture/vod05html/images/vod05_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du.ocac.gov.tw/culture/chinese/cul_chculture/vod05html/images/vod05_13-7.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20140" cy="1210028"/>
                          </a:xfrm>
                          <a:prstGeom prst="rect">
                            <a:avLst/>
                          </a:prstGeom>
                          <a:noFill/>
                          <a:ln>
                            <a:noFill/>
                          </a:ln>
                        </pic:spPr>
                      </pic:pic>
                    </a:graphicData>
                  </a:graphic>
                </wp:inline>
              </w:drawing>
            </w:r>
          </w:p>
        </w:tc>
      </w:tr>
    </w:tbl>
    <w:p w:rsidR="00607AFC" w:rsidRDefault="00607AFC" w:rsidP="00040833">
      <w:pPr>
        <w:rPr>
          <w:szCs w:val="24"/>
        </w:rPr>
      </w:pPr>
    </w:p>
    <w:p w:rsidR="00607AFC" w:rsidRPr="002E5159" w:rsidRDefault="00607AFC" w:rsidP="001D1349">
      <w:pPr>
        <w:pStyle w:val="a3"/>
        <w:numPr>
          <w:ilvl w:val="0"/>
          <w:numId w:val="8"/>
        </w:numPr>
        <w:ind w:leftChars="0"/>
        <w:rPr>
          <w:color w:val="000000" w:themeColor="text1"/>
          <w:szCs w:val="24"/>
        </w:rPr>
      </w:pPr>
      <w:r w:rsidRPr="002E5159">
        <w:rPr>
          <w:rFonts w:hint="eastAsia"/>
          <w:b/>
          <w:color w:val="000000" w:themeColor="text1"/>
          <w:szCs w:val="24"/>
        </w:rPr>
        <w:t>文場</w:t>
      </w:r>
      <w:proofErr w:type="gramStart"/>
      <w:r w:rsidRPr="002E5159">
        <w:rPr>
          <w:color w:val="000000" w:themeColor="text1"/>
          <w:szCs w:val="24"/>
        </w:rPr>
        <w:t>—</w:t>
      </w:r>
      <w:proofErr w:type="gramEnd"/>
      <w:r w:rsidRPr="002E5159">
        <w:rPr>
          <w:rFonts w:hint="eastAsia"/>
          <w:color w:val="000000" w:themeColor="text1"/>
          <w:szCs w:val="24"/>
        </w:rPr>
        <w:t>舞台</w:t>
      </w:r>
      <w:proofErr w:type="gramStart"/>
      <w:r w:rsidRPr="002E5159">
        <w:rPr>
          <w:rFonts w:hint="eastAsia"/>
          <w:color w:val="000000" w:themeColor="text1"/>
          <w:szCs w:val="24"/>
        </w:rPr>
        <w:t>右邊→</w:t>
      </w:r>
      <w:proofErr w:type="gramEnd"/>
      <w:r w:rsidRPr="002E5159">
        <w:rPr>
          <w:rFonts w:hint="eastAsia"/>
          <w:color w:val="000000" w:themeColor="text1"/>
          <w:szCs w:val="24"/>
        </w:rPr>
        <w:t>管弦樂器</w:t>
      </w:r>
    </w:p>
    <w:tbl>
      <w:tblPr>
        <w:tblW w:w="5029" w:type="pct"/>
        <w:tblCellSpacing w:w="0" w:type="dxa"/>
        <w:shd w:val="clear" w:color="auto" w:fill="FFFFFF"/>
        <w:tblCellMar>
          <w:left w:w="0" w:type="dxa"/>
          <w:right w:w="0" w:type="dxa"/>
        </w:tblCellMar>
        <w:tblLook w:val="04A0" w:firstRow="1" w:lastRow="0" w:firstColumn="1" w:lastColumn="0" w:noHBand="0" w:noVBand="1"/>
      </w:tblPr>
      <w:tblGrid>
        <w:gridCol w:w="4595"/>
        <w:gridCol w:w="3759"/>
      </w:tblGrid>
      <w:tr w:rsidR="00607AFC" w:rsidRPr="00607AFC" w:rsidTr="003C06C4">
        <w:trPr>
          <w:trHeight w:val="134"/>
          <w:tblCellSpacing w:w="0" w:type="dxa"/>
        </w:trPr>
        <w:tc>
          <w:tcPr>
            <w:tcW w:w="2750" w:type="pct"/>
            <w:shd w:val="clear" w:color="auto" w:fill="FFFFFF"/>
            <w:vAlign w:val="center"/>
            <w:hideMark/>
          </w:tcPr>
          <w:p w:rsidR="001D1349" w:rsidRDefault="00607AFC" w:rsidP="001D1349">
            <w:pPr>
              <w:widowControl/>
              <w:jc w:val="center"/>
              <w:rPr>
                <w:rFonts w:ascii="Times New Roman" w:eastAsia="新細明體" w:hAnsi="Times New Roman" w:cs="Times New Roman"/>
                <w:b/>
                <w:bCs/>
                <w:color w:val="FF0000"/>
                <w:kern w:val="0"/>
                <w:szCs w:val="24"/>
              </w:rPr>
            </w:pPr>
            <w:r w:rsidRPr="00607AFC">
              <w:rPr>
                <w:rFonts w:ascii="Times New Roman" w:eastAsia="新細明體" w:hAnsi="Times New Roman" w:cs="Times New Roman"/>
                <w:b/>
                <w:bCs/>
                <w:color w:val="FF0000"/>
                <w:kern w:val="0"/>
                <w:szCs w:val="24"/>
              </w:rPr>
              <w:br/>
            </w:r>
            <w:proofErr w:type="gramStart"/>
            <w:r w:rsidR="001D1349">
              <w:rPr>
                <w:rFonts w:ascii="Times New Roman" w:eastAsia="新細明體" w:hAnsi="Times New Roman" w:cs="Times New Roman"/>
                <w:b/>
                <w:bCs/>
                <w:color w:val="FF0000"/>
                <w:kern w:val="0"/>
                <w:szCs w:val="24"/>
              </w:rPr>
              <w:t>殼仔弦﹝椰胡﹞</w:t>
            </w:r>
            <w:proofErr w:type="gramEnd"/>
          </w:p>
          <w:p w:rsidR="00607AFC" w:rsidRPr="00607AFC" w:rsidRDefault="001F65E3" w:rsidP="001D1349">
            <w:pPr>
              <w:widowControl/>
              <w:rPr>
                <w:rFonts w:ascii="Times New Roman" w:eastAsia="新細明體" w:hAnsi="Times New Roman" w:cs="Times New Roman"/>
                <w:kern w:val="0"/>
                <w:szCs w:val="24"/>
              </w:rPr>
            </w:pPr>
            <w:r>
              <w:rPr>
                <w:rStyle w:val="CharAttribute48"/>
              </w:rPr>
              <w:t>是歌仔戲最主要的樂器，音色纖細，奏者是整個文場的首席</w:t>
            </w:r>
            <w:proofErr w:type="gramStart"/>
            <w:r>
              <w:rPr>
                <w:rStyle w:val="CharAttribute48"/>
              </w:rPr>
              <w:t>﹝</w:t>
            </w:r>
            <w:proofErr w:type="gramEnd"/>
            <w:r>
              <w:rPr>
                <w:rStyle w:val="CharAttribute48"/>
              </w:rPr>
              <w:t>俗稱頭手弦</w:t>
            </w:r>
            <w:proofErr w:type="gramStart"/>
            <w:r>
              <w:rPr>
                <w:rStyle w:val="CharAttribute48"/>
              </w:rPr>
              <w:t>﹞</w:t>
            </w:r>
            <w:proofErr w:type="gramEnd"/>
            <w:r>
              <w:rPr>
                <w:rStyle w:val="CharAttribute48"/>
              </w:rPr>
              <w:t>。演唱七</w:t>
            </w:r>
            <w:proofErr w:type="gramStart"/>
            <w:r>
              <w:rPr>
                <w:rStyle w:val="CharAttribute48"/>
              </w:rPr>
              <w:t>字調時</w:t>
            </w:r>
            <w:proofErr w:type="gramEnd"/>
            <w:r>
              <w:rPr>
                <w:rStyle w:val="CharAttribute48"/>
              </w:rPr>
              <w:t>一定要用。</w:t>
            </w:r>
          </w:p>
        </w:tc>
        <w:tc>
          <w:tcPr>
            <w:tcW w:w="2250" w:type="pct"/>
            <w:shd w:val="clear" w:color="auto" w:fill="FFFFFF"/>
            <w:vAlign w:val="center"/>
            <w:hideMark/>
          </w:tcPr>
          <w:p w:rsidR="00607AFC" w:rsidRPr="00607AFC" w:rsidRDefault="00607AFC" w:rsidP="001D1349">
            <w:pPr>
              <w:widowControl/>
              <w:jc w:val="center"/>
              <w:rPr>
                <w:rFonts w:ascii="Times New Roman" w:eastAsia="新細明體" w:hAnsi="Times New Roman" w:cs="Times New Roman"/>
                <w:kern w:val="0"/>
                <w:szCs w:val="24"/>
              </w:rPr>
            </w:pPr>
            <w:r w:rsidRPr="00607AFC">
              <w:rPr>
                <w:rFonts w:ascii="Times New Roman" w:eastAsia="新細明體" w:hAnsi="Times New Roman" w:cs="Times New Roman"/>
                <w:noProof/>
                <w:kern w:val="0"/>
                <w:szCs w:val="24"/>
              </w:rPr>
              <w:drawing>
                <wp:inline distT="0" distB="0" distL="0" distR="0" wp14:anchorId="331ABDC7" wp14:editId="23EF379D">
                  <wp:extent cx="1127760" cy="930402"/>
                  <wp:effectExtent l="0" t="0" r="0" b="3175"/>
                  <wp:docPr id="1" name="圖片 1" descr="http://edu.ocac.gov.tw/culture/chinese/cul_chculture/vod05html/images/vod05_1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du.ocac.gov.tw/culture/chinese/cul_chculture/vod05html/images/vod05_12-2.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27760" cy="930402"/>
                          </a:xfrm>
                          <a:prstGeom prst="rect">
                            <a:avLst/>
                          </a:prstGeom>
                          <a:noFill/>
                          <a:ln>
                            <a:noFill/>
                          </a:ln>
                        </pic:spPr>
                      </pic:pic>
                    </a:graphicData>
                  </a:graphic>
                </wp:inline>
              </w:drawing>
            </w:r>
          </w:p>
        </w:tc>
      </w:tr>
      <w:tr w:rsidR="00607AFC" w:rsidRPr="00607AFC" w:rsidTr="003C06C4">
        <w:trPr>
          <w:trHeight w:val="134"/>
          <w:tblCellSpacing w:w="0" w:type="dxa"/>
        </w:trPr>
        <w:tc>
          <w:tcPr>
            <w:tcW w:w="2750" w:type="pct"/>
            <w:shd w:val="clear" w:color="auto" w:fill="FFFFFF"/>
            <w:vAlign w:val="center"/>
            <w:hideMark/>
          </w:tcPr>
          <w:p w:rsidR="001F65E3" w:rsidRPr="001F65E3" w:rsidRDefault="001F65E3" w:rsidP="001F65E3">
            <w:pPr>
              <w:rPr>
                <w:rFonts w:ascii="Times New Roman" w:eastAsia="Batang" w:hAnsi="Times New Roman" w:cs="Times New Roman"/>
                <w:kern w:val="0"/>
                <w:sz w:val="20"/>
                <w:szCs w:val="20"/>
              </w:rPr>
            </w:pPr>
            <w:r>
              <w:rPr>
                <w:rFonts w:ascii="Times New Roman" w:eastAsia="新細明體" w:hAnsi="Times New Roman" w:cs="Times New Roman" w:hint="eastAsia"/>
                <w:b/>
                <w:bCs/>
                <w:color w:val="FF0000"/>
                <w:kern w:val="0"/>
                <w:szCs w:val="24"/>
              </w:rPr>
              <w:t xml:space="preserve">                </w:t>
            </w:r>
            <w:proofErr w:type="gramStart"/>
            <w:r w:rsidR="00607AFC" w:rsidRPr="00607AFC">
              <w:rPr>
                <w:rFonts w:ascii="Times New Roman" w:eastAsia="新細明體" w:hAnsi="Times New Roman" w:cs="Times New Roman"/>
                <w:b/>
                <w:bCs/>
                <w:color w:val="FF0000"/>
                <w:kern w:val="0"/>
                <w:szCs w:val="24"/>
              </w:rPr>
              <w:t>大筒弦</w:t>
            </w:r>
            <w:proofErr w:type="gramEnd"/>
            <w:r w:rsidR="00607AFC" w:rsidRPr="00607AFC">
              <w:rPr>
                <w:rFonts w:ascii="Times New Roman" w:eastAsia="新細明體" w:hAnsi="Times New Roman" w:cs="Times New Roman"/>
                <w:kern w:val="0"/>
                <w:szCs w:val="24"/>
              </w:rPr>
              <w:br/>
            </w:r>
            <w:r w:rsidRPr="001F65E3">
              <w:rPr>
                <w:rFonts w:ascii="Times New Roman" w:eastAsia="新細明體" w:hAnsi="Times New Roman" w:cs="Times New Roman"/>
                <w:color w:val="18180C"/>
                <w:kern w:val="0"/>
                <w:sz w:val="22"/>
              </w:rPr>
              <w:t>音色低</w:t>
            </w:r>
            <w:proofErr w:type="gramStart"/>
            <w:r w:rsidRPr="001F65E3">
              <w:rPr>
                <w:rFonts w:ascii="Times New Roman" w:eastAsia="新細明體" w:hAnsi="Times New Roman" w:cs="Times New Roman"/>
                <w:color w:val="18180C"/>
                <w:kern w:val="0"/>
                <w:sz w:val="22"/>
              </w:rPr>
              <w:t>且悶，適合悲調</w:t>
            </w:r>
            <w:proofErr w:type="gramEnd"/>
            <w:r w:rsidRPr="001F65E3">
              <w:rPr>
                <w:rFonts w:ascii="Times New Roman" w:eastAsia="新細明體" w:hAnsi="Times New Roman" w:cs="Times New Roman"/>
                <w:color w:val="18180C"/>
                <w:kern w:val="0"/>
                <w:sz w:val="22"/>
              </w:rPr>
              <w:t>的樂曲，所以常用於哭</w:t>
            </w:r>
          </w:p>
          <w:p w:rsidR="00607AFC" w:rsidRPr="00607AFC" w:rsidRDefault="001F65E3" w:rsidP="001F65E3">
            <w:pPr>
              <w:widowControl/>
              <w:rPr>
                <w:rFonts w:ascii="Times New Roman" w:eastAsia="新細明體" w:hAnsi="Times New Roman" w:cs="Times New Roman"/>
                <w:kern w:val="0"/>
                <w:szCs w:val="24"/>
              </w:rPr>
            </w:pPr>
            <w:r w:rsidRPr="001F65E3">
              <w:rPr>
                <w:rFonts w:ascii="Times New Roman" w:eastAsia="新細明體" w:hAnsi="Times New Roman" w:cs="Times New Roman"/>
                <w:color w:val="18180C"/>
                <w:sz w:val="22"/>
                <w:lang w:eastAsia="ko-KR"/>
              </w:rPr>
              <w:t>調之演奏。</w:t>
            </w:r>
          </w:p>
        </w:tc>
        <w:tc>
          <w:tcPr>
            <w:tcW w:w="2250" w:type="pct"/>
            <w:shd w:val="clear" w:color="auto" w:fill="FFFFFF"/>
            <w:vAlign w:val="center"/>
            <w:hideMark/>
          </w:tcPr>
          <w:p w:rsidR="00607AFC" w:rsidRPr="00607AFC" w:rsidRDefault="00607AFC" w:rsidP="001D1349">
            <w:pPr>
              <w:widowControl/>
              <w:jc w:val="center"/>
              <w:rPr>
                <w:rFonts w:ascii="Times New Roman" w:eastAsia="新細明體" w:hAnsi="Times New Roman" w:cs="Times New Roman"/>
                <w:kern w:val="0"/>
                <w:szCs w:val="24"/>
              </w:rPr>
            </w:pPr>
            <w:r w:rsidRPr="00607AFC">
              <w:rPr>
                <w:rFonts w:ascii="Times New Roman" w:eastAsia="新細明體" w:hAnsi="Times New Roman" w:cs="Times New Roman"/>
                <w:noProof/>
                <w:kern w:val="0"/>
                <w:szCs w:val="24"/>
              </w:rPr>
              <w:drawing>
                <wp:inline distT="0" distB="0" distL="0" distR="0" wp14:anchorId="690E0A9F" wp14:editId="5ABA77FC">
                  <wp:extent cx="1082040" cy="995042"/>
                  <wp:effectExtent l="0" t="0" r="3810" b="0"/>
                  <wp:docPr id="3" name="圖片 3" descr="http://edu.ocac.gov.tw/culture/chinese/cul_chculture/vod05html/images/vod05_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du.ocac.gov.tw/culture/chinese/cul_chculture/vod05html/images/vod05_12-3.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82040" cy="995042"/>
                          </a:xfrm>
                          <a:prstGeom prst="rect">
                            <a:avLst/>
                          </a:prstGeom>
                          <a:noFill/>
                          <a:ln>
                            <a:noFill/>
                          </a:ln>
                        </pic:spPr>
                      </pic:pic>
                    </a:graphicData>
                  </a:graphic>
                </wp:inline>
              </w:drawing>
            </w:r>
          </w:p>
        </w:tc>
      </w:tr>
      <w:tr w:rsidR="00607AFC" w:rsidRPr="00607AFC" w:rsidTr="003C06C4">
        <w:trPr>
          <w:trHeight w:val="134"/>
          <w:tblCellSpacing w:w="0" w:type="dxa"/>
        </w:trPr>
        <w:tc>
          <w:tcPr>
            <w:tcW w:w="2750" w:type="pct"/>
            <w:shd w:val="clear" w:color="auto" w:fill="FFFFFF"/>
            <w:vAlign w:val="center"/>
            <w:hideMark/>
          </w:tcPr>
          <w:p w:rsidR="001D1349" w:rsidRDefault="00607AFC" w:rsidP="001D1349">
            <w:pPr>
              <w:widowControl/>
              <w:jc w:val="center"/>
              <w:rPr>
                <w:rFonts w:ascii="Times New Roman" w:eastAsia="新細明體" w:hAnsi="Times New Roman" w:cs="Times New Roman"/>
                <w:kern w:val="0"/>
                <w:szCs w:val="24"/>
              </w:rPr>
            </w:pPr>
            <w:r w:rsidRPr="00607AFC">
              <w:rPr>
                <w:rFonts w:ascii="Times New Roman" w:eastAsia="新細明體" w:hAnsi="Times New Roman" w:cs="Times New Roman"/>
                <w:b/>
                <w:bCs/>
                <w:color w:val="FF0000"/>
                <w:kern w:val="0"/>
                <w:szCs w:val="24"/>
              </w:rPr>
              <w:t>月琴</w:t>
            </w:r>
          </w:p>
          <w:p w:rsidR="00607AFC" w:rsidRPr="00607AFC" w:rsidRDefault="001F65E3" w:rsidP="001D1349">
            <w:pPr>
              <w:widowControl/>
              <w:rPr>
                <w:rFonts w:ascii="Times New Roman" w:eastAsia="新細明體" w:hAnsi="Times New Roman" w:cs="Times New Roman"/>
                <w:kern w:val="0"/>
                <w:szCs w:val="24"/>
              </w:rPr>
            </w:pPr>
            <w:r>
              <w:rPr>
                <w:rStyle w:val="CharAttribute48"/>
              </w:rPr>
              <w:t>月琴在歌仔戲中多用於伴奏哭調，音色給人淒厲的感覺。</w:t>
            </w:r>
          </w:p>
        </w:tc>
        <w:tc>
          <w:tcPr>
            <w:tcW w:w="2250" w:type="pct"/>
            <w:shd w:val="clear" w:color="auto" w:fill="FFFFFF"/>
            <w:vAlign w:val="center"/>
            <w:hideMark/>
          </w:tcPr>
          <w:p w:rsidR="00607AFC" w:rsidRPr="00607AFC" w:rsidRDefault="00607AFC" w:rsidP="001D1349">
            <w:pPr>
              <w:widowControl/>
              <w:jc w:val="center"/>
              <w:rPr>
                <w:rFonts w:ascii="Times New Roman" w:eastAsia="新細明體" w:hAnsi="Times New Roman" w:cs="Times New Roman"/>
                <w:kern w:val="0"/>
                <w:szCs w:val="24"/>
              </w:rPr>
            </w:pPr>
            <w:r w:rsidRPr="00607AFC">
              <w:rPr>
                <w:rFonts w:ascii="Times New Roman" w:eastAsia="新細明體" w:hAnsi="Times New Roman" w:cs="Times New Roman"/>
                <w:noProof/>
                <w:kern w:val="0"/>
                <w:szCs w:val="24"/>
              </w:rPr>
              <w:drawing>
                <wp:inline distT="0" distB="0" distL="0" distR="0" wp14:anchorId="52479D4C" wp14:editId="206A4148">
                  <wp:extent cx="1082040" cy="884821"/>
                  <wp:effectExtent l="0" t="0" r="3810" b="0"/>
                  <wp:docPr id="4" name="圖片 4" descr="http://edu.ocac.gov.tw/culture/chinese/cul_chculture/vod05html/images/vod05_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edu.ocac.gov.tw/culture/chinese/cul_chculture/vod05html/images/vod05_12-4.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82040" cy="884821"/>
                          </a:xfrm>
                          <a:prstGeom prst="rect">
                            <a:avLst/>
                          </a:prstGeom>
                          <a:noFill/>
                          <a:ln>
                            <a:noFill/>
                          </a:ln>
                        </pic:spPr>
                      </pic:pic>
                    </a:graphicData>
                  </a:graphic>
                </wp:inline>
              </w:drawing>
            </w:r>
          </w:p>
        </w:tc>
      </w:tr>
      <w:tr w:rsidR="00607AFC" w:rsidRPr="00607AFC" w:rsidTr="003C06C4">
        <w:trPr>
          <w:trHeight w:val="134"/>
          <w:tblCellSpacing w:w="0" w:type="dxa"/>
        </w:trPr>
        <w:tc>
          <w:tcPr>
            <w:tcW w:w="2750" w:type="pct"/>
            <w:shd w:val="clear" w:color="auto" w:fill="FFFFFF"/>
            <w:vAlign w:val="center"/>
            <w:hideMark/>
          </w:tcPr>
          <w:p w:rsidR="001D1349" w:rsidRDefault="00607AFC" w:rsidP="001D1349">
            <w:pPr>
              <w:widowControl/>
              <w:jc w:val="center"/>
              <w:rPr>
                <w:rFonts w:ascii="Times New Roman" w:eastAsia="新細明體" w:hAnsi="Times New Roman" w:cs="Times New Roman"/>
                <w:b/>
                <w:bCs/>
                <w:color w:val="FF0000"/>
                <w:kern w:val="0"/>
                <w:szCs w:val="24"/>
              </w:rPr>
            </w:pPr>
            <w:r w:rsidRPr="00607AFC">
              <w:rPr>
                <w:rFonts w:ascii="Times New Roman" w:eastAsia="新細明體" w:hAnsi="Times New Roman" w:cs="Times New Roman"/>
                <w:b/>
                <w:bCs/>
                <w:color w:val="FF0000"/>
                <w:kern w:val="0"/>
                <w:szCs w:val="24"/>
              </w:rPr>
              <w:t>三弦</w:t>
            </w:r>
          </w:p>
          <w:p w:rsidR="00607AFC" w:rsidRPr="00607AFC" w:rsidRDefault="001F65E3" w:rsidP="001D1349">
            <w:pPr>
              <w:widowControl/>
              <w:rPr>
                <w:rFonts w:ascii="Times New Roman" w:eastAsia="新細明體" w:hAnsi="Times New Roman" w:cs="Times New Roman"/>
                <w:kern w:val="0"/>
                <w:szCs w:val="24"/>
              </w:rPr>
            </w:pPr>
            <w:r>
              <w:rPr>
                <w:rStyle w:val="CharAttribute48"/>
              </w:rPr>
              <w:t>三弦可自由取音，以</w:t>
            </w:r>
            <w:proofErr w:type="gramStart"/>
            <w:r>
              <w:rPr>
                <w:rStyle w:val="CharAttribute48"/>
              </w:rPr>
              <w:t>堅</w:t>
            </w:r>
            <w:proofErr w:type="gramEnd"/>
            <w:r>
              <w:rPr>
                <w:rStyle w:val="CharAttribute48"/>
              </w:rPr>
              <w:t>木做頸</w:t>
            </w:r>
            <w:proofErr w:type="gramStart"/>
            <w:r>
              <w:rPr>
                <w:rStyle w:val="CharAttribute48"/>
              </w:rPr>
              <w:t>桿</w:t>
            </w:r>
            <w:proofErr w:type="gramEnd"/>
            <w:r>
              <w:rPr>
                <w:rStyle w:val="CharAttribute48"/>
              </w:rPr>
              <w:t>。</w:t>
            </w:r>
          </w:p>
        </w:tc>
        <w:tc>
          <w:tcPr>
            <w:tcW w:w="2250" w:type="pct"/>
            <w:shd w:val="clear" w:color="auto" w:fill="FFFFFF"/>
            <w:vAlign w:val="center"/>
            <w:hideMark/>
          </w:tcPr>
          <w:p w:rsidR="00607AFC" w:rsidRPr="00607AFC" w:rsidRDefault="00607AFC" w:rsidP="001D1349">
            <w:pPr>
              <w:widowControl/>
              <w:jc w:val="center"/>
              <w:rPr>
                <w:rFonts w:ascii="Times New Roman" w:eastAsia="新細明體" w:hAnsi="Times New Roman" w:cs="Times New Roman"/>
                <w:kern w:val="0"/>
                <w:szCs w:val="24"/>
              </w:rPr>
            </w:pPr>
            <w:r w:rsidRPr="00607AFC">
              <w:rPr>
                <w:rFonts w:ascii="Times New Roman" w:eastAsia="新細明體" w:hAnsi="Times New Roman" w:cs="Times New Roman"/>
                <w:noProof/>
                <w:kern w:val="0"/>
                <w:szCs w:val="24"/>
              </w:rPr>
              <w:drawing>
                <wp:inline distT="0" distB="0" distL="0" distR="0" wp14:anchorId="7D1598EC" wp14:editId="40988ED2">
                  <wp:extent cx="1040027" cy="769620"/>
                  <wp:effectExtent l="0" t="0" r="8255" b="0"/>
                  <wp:docPr id="5" name="圖片 5" descr="http://edu.ocac.gov.tw/culture/chinese/cul_chculture/vod05html/images/vod05_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edu.ocac.gov.tw/culture/chinese/cul_chculture/vod05html/images/vod05_12-5.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0027" cy="769620"/>
                          </a:xfrm>
                          <a:prstGeom prst="rect">
                            <a:avLst/>
                          </a:prstGeom>
                          <a:noFill/>
                          <a:ln>
                            <a:noFill/>
                          </a:ln>
                        </pic:spPr>
                      </pic:pic>
                    </a:graphicData>
                  </a:graphic>
                </wp:inline>
              </w:drawing>
            </w:r>
          </w:p>
        </w:tc>
      </w:tr>
      <w:tr w:rsidR="00607AFC" w:rsidRPr="00607AFC" w:rsidTr="003C06C4">
        <w:trPr>
          <w:trHeight w:val="134"/>
          <w:tblCellSpacing w:w="0" w:type="dxa"/>
        </w:trPr>
        <w:tc>
          <w:tcPr>
            <w:tcW w:w="2750" w:type="pct"/>
            <w:shd w:val="clear" w:color="auto" w:fill="FFFFFF"/>
            <w:vAlign w:val="center"/>
            <w:hideMark/>
          </w:tcPr>
          <w:p w:rsidR="001D1349" w:rsidRDefault="00607AFC" w:rsidP="001D1349">
            <w:pPr>
              <w:widowControl/>
              <w:jc w:val="center"/>
              <w:rPr>
                <w:rFonts w:ascii="Times New Roman" w:eastAsia="新細明體" w:hAnsi="Times New Roman" w:cs="Times New Roman"/>
                <w:b/>
                <w:bCs/>
                <w:color w:val="FF0000"/>
                <w:kern w:val="0"/>
                <w:szCs w:val="24"/>
              </w:rPr>
            </w:pPr>
            <w:proofErr w:type="gramStart"/>
            <w:r w:rsidRPr="00607AFC">
              <w:rPr>
                <w:rFonts w:ascii="Times New Roman" w:eastAsia="新細明體" w:hAnsi="Times New Roman" w:cs="Times New Roman"/>
                <w:b/>
                <w:bCs/>
                <w:color w:val="FF0000"/>
                <w:kern w:val="0"/>
                <w:szCs w:val="24"/>
              </w:rPr>
              <w:t>鐵弦仔﹝</w:t>
            </w:r>
            <w:proofErr w:type="gramEnd"/>
            <w:r w:rsidRPr="00607AFC">
              <w:rPr>
                <w:rFonts w:ascii="Times New Roman" w:eastAsia="新細明體" w:hAnsi="Times New Roman" w:cs="Times New Roman"/>
                <w:b/>
                <w:bCs/>
                <w:color w:val="FF0000"/>
                <w:kern w:val="0"/>
                <w:szCs w:val="24"/>
              </w:rPr>
              <w:t>鼓吹弦</w:t>
            </w:r>
            <w:proofErr w:type="gramStart"/>
            <w:r w:rsidRPr="00607AFC">
              <w:rPr>
                <w:rFonts w:ascii="Times New Roman" w:eastAsia="新細明體" w:hAnsi="Times New Roman" w:cs="Times New Roman"/>
                <w:b/>
                <w:bCs/>
                <w:color w:val="FF0000"/>
                <w:kern w:val="0"/>
                <w:szCs w:val="24"/>
              </w:rPr>
              <w:t>﹞</w:t>
            </w:r>
            <w:proofErr w:type="gramEnd"/>
          </w:p>
          <w:p w:rsidR="00607AFC" w:rsidRPr="00607AFC" w:rsidRDefault="00CB6E74" w:rsidP="001D1349">
            <w:pPr>
              <w:widowControl/>
              <w:rPr>
                <w:rFonts w:ascii="Times New Roman" w:eastAsia="新細明體" w:hAnsi="Times New Roman" w:cs="Times New Roman"/>
                <w:kern w:val="0"/>
                <w:szCs w:val="24"/>
              </w:rPr>
            </w:pPr>
            <w:r w:rsidRPr="00CB6E74">
              <w:rPr>
                <w:rFonts w:ascii="Times New Roman" w:eastAsia="新細明體" w:hAnsi="Times New Roman" w:cs="Times New Roman" w:hint="eastAsia"/>
                <w:kern w:val="0"/>
                <w:szCs w:val="24"/>
              </w:rPr>
              <w:t>用鐵管或鋁</w:t>
            </w:r>
            <w:proofErr w:type="gramStart"/>
            <w:r w:rsidRPr="00CB6E74">
              <w:rPr>
                <w:rFonts w:ascii="Times New Roman" w:eastAsia="新細明體" w:hAnsi="Times New Roman" w:cs="Times New Roman" w:hint="eastAsia"/>
                <w:kern w:val="0"/>
                <w:szCs w:val="24"/>
              </w:rPr>
              <w:t>管做琴桿</w:t>
            </w:r>
            <w:proofErr w:type="gramEnd"/>
            <w:r w:rsidRPr="00CB6E74">
              <w:rPr>
                <w:rFonts w:ascii="Times New Roman" w:eastAsia="新細明體" w:hAnsi="Times New Roman" w:cs="Times New Roman" w:hint="eastAsia"/>
                <w:kern w:val="0"/>
                <w:szCs w:val="24"/>
              </w:rPr>
              <w:t>，底部彎曲。</w:t>
            </w:r>
            <w:proofErr w:type="gramStart"/>
            <w:r w:rsidRPr="00CB6E74">
              <w:rPr>
                <w:rFonts w:ascii="Times New Roman" w:eastAsia="新細明體" w:hAnsi="Times New Roman" w:cs="Times New Roman" w:hint="eastAsia"/>
                <w:kern w:val="0"/>
                <w:szCs w:val="24"/>
              </w:rPr>
              <w:t>按上琴弦</w:t>
            </w:r>
            <w:proofErr w:type="gramEnd"/>
            <w:r w:rsidRPr="00CB6E74">
              <w:rPr>
                <w:rFonts w:ascii="Times New Roman" w:eastAsia="新細明體" w:hAnsi="Times New Roman" w:cs="Times New Roman" w:hint="eastAsia"/>
                <w:kern w:val="0"/>
                <w:szCs w:val="24"/>
              </w:rPr>
              <w:t>，有喇叭形</w:t>
            </w:r>
            <w:proofErr w:type="gramStart"/>
            <w:r w:rsidRPr="00CB6E74">
              <w:rPr>
                <w:rFonts w:ascii="Times New Roman" w:eastAsia="新細明體" w:hAnsi="Times New Roman" w:cs="Times New Roman" w:hint="eastAsia"/>
                <w:kern w:val="0"/>
                <w:szCs w:val="24"/>
              </w:rPr>
              <w:t>的琴管裝</w:t>
            </w:r>
            <w:proofErr w:type="gramEnd"/>
            <w:r w:rsidRPr="00CB6E74">
              <w:rPr>
                <w:rFonts w:ascii="Times New Roman" w:eastAsia="新細明體" w:hAnsi="Times New Roman" w:cs="Times New Roman" w:hint="eastAsia"/>
                <w:kern w:val="0"/>
                <w:szCs w:val="24"/>
              </w:rPr>
              <w:t>在</w:t>
            </w:r>
            <w:proofErr w:type="gramStart"/>
            <w:r w:rsidRPr="00CB6E74">
              <w:rPr>
                <w:rFonts w:ascii="Times New Roman" w:eastAsia="新細明體" w:hAnsi="Times New Roman" w:cs="Times New Roman" w:hint="eastAsia"/>
                <w:kern w:val="0"/>
                <w:szCs w:val="24"/>
              </w:rPr>
              <w:t>上端，</w:t>
            </w:r>
            <w:proofErr w:type="gramEnd"/>
            <w:r w:rsidRPr="00CB6E74">
              <w:rPr>
                <w:rFonts w:ascii="Times New Roman" w:eastAsia="新細明體" w:hAnsi="Times New Roman" w:cs="Times New Roman" w:hint="eastAsia"/>
                <w:kern w:val="0"/>
                <w:szCs w:val="24"/>
              </w:rPr>
              <w:t>融合西方技術，聲音明亮，從喇叭口出聲，若取下喇叭則變成柔細而帶鼻音。</w:t>
            </w:r>
          </w:p>
        </w:tc>
        <w:tc>
          <w:tcPr>
            <w:tcW w:w="2250" w:type="pct"/>
            <w:shd w:val="clear" w:color="auto" w:fill="FFFFFF"/>
            <w:vAlign w:val="center"/>
            <w:hideMark/>
          </w:tcPr>
          <w:p w:rsidR="00607AFC" w:rsidRPr="00607AFC" w:rsidRDefault="00607AFC" w:rsidP="001D1349">
            <w:pPr>
              <w:widowControl/>
              <w:jc w:val="center"/>
              <w:rPr>
                <w:rFonts w:ascii="Times New Roman" w:eastAsia="新細明體" w:hAnsi="Times New Roman" w:cs="Times New Roman"/>
                <w:kern w:val="0"/>
                <w:szCs w:val="24"/>
              </w:rPr>
            </w:pPr>
            <w:r w:rsidRPr="00607AFC">
              <w:rPr>
                <w:rFonts w:ascii="Times New Roman" w:eastAsia="新細明體" w:hAnsi="Times New Roman" w:cs="Times New Roman"/>
                <w:noProof/>
                <w:kern w:val="0"/>
                <w:szCs w:val="24"/>
              </w:rPr>
              <w:drawing>
                <wp:inline distT="0" distB="0" distL="0" distR="0" wp14:anchorId="33E83015" wp14:editId="6D895E02">
                  <wp:extent cx="1112520" cy="1246022"/>
                  <wp:effectExtent l="0" t="0" r="0" b="0"/>
                  <wp:docPr id="6" name="圖片 6" descr="http://edu.ocac.gov.tw/culture/chinese/cul_chculture/vod05html/images/vod05_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du.ocac.gov.tw/culture/chinese/cul_chculture/vod05html/images/vod05_12-6.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12520" cy="1246022"/>
                          </a:xfrm>
                          <a:prstGeom prst="rect">
                            <a:avLst/>
                          </a:prstGeom>
                          <a:noFill/>
                          <a:ln>
                            <a:noFill/>
                          </a:ln>
                        </pic:spPr>
                      </pic:pic>
                    </a:graphicData>
                  </a:graphic>
                </wp:inline>
              </w:drawing>
            </w:r>
          </w:p>
        </w:tc>
      </w:tr>
      <w:tr w:rsidR="00607AFC" w:rsidRPr="00607AFC" w:rsidTr="003C06C4">
        <w:trPr>
          <w:trHeight w:val="134"/>
          <w:tblCellSpacing w:w="0" w:type="dxa"/>
        </w:trPr>
        <w:tc>
          <w:tcPr>
            <w:tcW w:w="2750" w:type="pct"/>
            <w:shd w:val="clear" w:color="auto" w:fill="FFFFFF"/>
            <w:vAlign w:val="center"/>
            <w:hideMark/>
          </w:tcPr>
          <w:p w:rsidR="001D1349" w:rsidRDefault="00607AFC" w:rsidP="001D1349">
            <w:pPr>
              <w:widowControl/>
              <w:jc w:val="center"/>
              <w:rPr>
                <w:rFonts w:ascii="Times New Roman" w:eastAsia="新細明體" w:hAnsi="Times New Roman" w:cs="Times New Roman"/>
                <w:b/>
                <w:bCs/>
                <w:color w:val="FF0000"/>
                <w:kern w:val="0"/>
                <w:szCs w:val="24"/>
              </w:rPr>
            </w:pPr>
            <w:r w:rsidRPr="00607AFC">
              <w:rPr>
                <w:rFonts w:ascii="Times New Roman" w:eastAsia="新細明體" w:hAnsi="Times New Roman" w:cs="Times New Roman"/>
                <w:b/>
                <w:bCs/>
                <w:color w:val="FF0000"/>
                <w:kern w:val="0"/>
                <w:szCs w:val="24"/>
              </w:rPr>
              <w:t>洞簫</w:t>
            </w:r>
          </w:p>
          <w:p w:rsidR="00607AFC" w:rsidRPr="00607AFC" w:rsidRDefault="001F65E3" w:rsidP="001F65E3">
            <w:pPr>
              <w:widowControl/>
              <w:rPr>
                <w:rFonts w:ascii="Times New Roman" w:eastAsia="新細明體" w:hAnsi="Times New Roman" w:cs="Times New Roman"/>
                <w:kern w:val="0"/>
                <w:szCs w:val="24"/>
              </w:rPr>
            </w:pPr>
            <w:r>
              <w:rPr>
                <w:rStyle w:val="CharAttribute48"/>
              </w:rPr>
              <w:t>洞簫音色使人感覺悲傷，歌仔戲中哭調之最悽慘時刻，往往單用洞簫伴奏。</w:t>
            </w:r>
          </w:p>
        </w:tc>
        <w:tc>
          <w:tcPr>
            <w:tcW w:w="2250" w:type="pct"/>
            <w:shd w:val="clear" w:color="auto" w:fill="FFFFFF"/>
            <w:vAlign w:val="center"/>
            <w:hideMark/>
          </w:tcPr>
          <w:p w:rsidR="00607AFC" w:rsidRPr="00607AFC" w:rsidRDefault="00607AFC" w:rsidP="001D1349">
            <w:pPr>
              <w:widowControl/>
              <w:jc w:val="center"/>
              <w:rPr>
                <w:rFonts w:ascii="Times New Roman" w:eastAsia="新細明體" w:hAnsi="Times New Roman" w:cs="Times New Roman"/>
                <w:kern w:val="0"/>
                <w:szCs w:val="24"/>
              </w:rPr>
            </w:pPr>
            <w:r w:rsidRPr="00607AFC">
              <w:rPr>
                <w:rFonts w:ascii="Times New Roman" w:eastAsia="新細明體" w:hAnsi="Times New Roman" w:cs="Times New Roman"/>
                <w:noProof/>
                <w:kern w:val="0"/>
                <w:szCs w:val="24"/>
              </w:rPr>
              <w:drawing>
                <wp:inline distT="0" distB="0" distL="0" distR="0" wp14:anchorId="4854FD6B" wp14:editId="7F8AC809">
                  <wp:extent cx="1135542" cy="784860"/>
                  <wp:effectExtent l="0" t="0" r="7620" b="0"/>
                  <wp:docPr id="7" name="圖片 7" descr="http://edu.ocac.gov.tw/culture/chinese/cul_chculture/vod05html/images/vod05_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edu.ocac.gov.tw/culture/chinese/cul_chculture/vod05html/images/vod05_12-7.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35542" cy="784860"/>
                          </a:xfrm>
                          <a:prstGeom prst="rect">
                            <a:avLst/>
                          </a:prstGeom>
                          <a:noFill/>
                          <a:ln>
                            <a:noFill/>
                          </a:ln>
                        </pic:spPr>
                      </pic:pic>
                    </a:graphicData>
                  </a:graphic>
                </wp:inline>
              </w:drawing>
            </w:r>
          </w:p>
        </w:tc>
      </w:tr>
      <w:tr w:rsidR="00607AFC" w:rsidRPr="00607AFC" w:rsidTr="003C06C4">
        <w:trPr>
          <w:trHeight w:val="1344"/>
          <w:tblCellSpacing w:w="0" w:type="dxa"/>
        </w:trPr>
        <w:tc>
          <w:tcPr>
            <w:tcW w:w="2750" w:type="pct"/>
            <w:shd w:val="clear" w:color="auto" w:fill="FFFFFF"/>
            <w:vAlign w:val="center"/>
            <w:hideMark/>
          </w:tcPr>
          <w:p w:rsidR="001D1349" w:rsidRDefault="00607AFC" w:rsidP="001D1349">
            <w:pPr>
              <w:widowControl/>
              <w:jc w:val="center"/>
              <w:rPr>
                <w:rFonts w:ascii="Times New Roman" w:eastAsia="新細明體" w:hAnsi="Times New Roman" w:cs="Times New Roman"/>
                <w:b/>
                <w:bCs/>
                <w:color w:val="FF0000"/>
                <w:kern w:val="0"/>
                <w:szCs w:val="24"/>
              </w:rPr>
            </w:pPr>
            <w:r w:rsidRPr="00607AFC">
              <w:rPr>
                <w:rFonts w:ascii="Times New Roman" w:eastAsia="新細明體" w:hAnsi="Times New Roman" w:cs="Times New Roman"/>
                <w:b/>
                <w:bCs/>
                <w:color w:val="FF0000"/>
                <w:kern w:val="0"/>
                <w:szCs w:val="24"/>
              </w:rPr>
              <w:lastRenderedPageBreak/>
              <w:t>鴨母笛</w:t>
            </w:r>
          </w:p>
          <w:p w:rsidR="00607AFC" w:rsidRPr="00607AFC" w:rsidRDefault="00CB6E74" w:rsidP="001D1349">
            <w:pPr>
              <w:widowControl/>
              <w:rPr>
                <w:rFonts w:ascii="Times New Roman" w:eastAsia="新細明體" w:hAnsi="Times New Roman" w:cs="Times New Roman"/>
                <w:kern w:val="0"/>
                <w:szCs w:val="24"/>
              </w:rPr>
            </w:pPr>
            <w:r w:rsidRPr="00CB6E74">
              <w:rPr>
                <w:rFonts w:ascii="Times New Roman" w:eastAsia="新細明體" w:hAnsi="Times New Roman" w:cs="Times New Roman" w:hint="eastAsia"/>
                <w:kern w:val="0"/>
                <w:szCs w:val="24"/>
              </w:rPr>
              <w:t>常用來伴奏哭調。上端有一個較大的</w:t>
            </w:r>
            <w:proofErr w:type="gramStart"/>
            <w:r w:rsidRPr="00CB6E74">
              <w:rPr>
                <w:rFonts w:ascii="Times New Roman" w:eastAsia="新細明體" w:hAnsi="Times New Roman" w:cs="Times New Roman" w:hint="eastAsia"/>
                <w:kern w:val="0"/>
                <w:szCs w:val="24"/>
              </w:rPr>
              <w:t>籚</w:t>
            </w:r>
            <w:proofErr w:type="gramEnd"/>
            <w:r w:rsidRPr="00CB6E74">
              <w:rPr>
                <w:rFonts w:ascii="Times New Roman" w:eastAsia="新細明體" w:hAnsi="Times New Roman" w:cs="Times New Roman" w:hint="eastAsia"/>
                <w:kern w:val="0"/>
                <w:szCs w:val="24"/>
              </w:rPr>
              <w:t>哨，管子用竹子做成，長約一尺，管後一孔，管前七孔，音色類似</w:t>
            </w:r>
            <w:proofErr w:type="gramStart"/>
            <w:r w:rsidRPr="00CB6E74">
              <w:rPr>
                <w:rFonts w:ascii="Times New Roman" w:eastAsia="新細明體" w:hAnsi="Times New Roman" w:cs="Times New Roman" w:hint="eastAsia"/>
                <w:kern w:val="0"/>
                <w:szCs w:val="24"/>
              </w:rPr>
              <w:t>薩克士風</w:t>
            </w:r>
            <w:proofErr w:type="gramEnd"/>
            <w:r w:rsidRPr="00CB6E74">
              <w:rPr>
                <w:rFonts w:ascii="Times New Roman" w:eastAsia="新細明體" w:hAnsi="Times New Roman" w:cs="Times New Roman" w:hint="eastAsia"/>
                <w:kern w:val="0"/>
                <w:szCs w:val="24"/>
              </w:rPr>
              <w:t>。</w:t>
            </w:r>
          </w:p>
        </w:tc>
        <w:tc>
          <w:tcPr>
            <w:tcW w:w="2250" w:type="pct"/>
            <w:shd w:val="clear" w:color="auto" w:fill="FFFFFF"/>
            <w:vAlign w:val="center"/>
            <w:hideMark/>
          </w:tcPr>
          <w:p w:rsidR="00607AFC" w:rsidRPr="00607AFC" w:rsidRDefault="00607AFC" w:rsidP="001D1349">
            <w:pPr>
              <w:widowControl/>
              <w:jc w:val="center"/>
              <w:rPr>
                <w:rFonts w:ascii="Times New Roman" w:eastAsia="新細明體" w:hAnsi="Times New Roman" w:cs="Times New Roman"/>
                <w:kern w:val="0"/>
                <w:szCs w:val="24"/>
              </w:rPr>
            </w:pPr>
            <w:r w:rsidRPr="00607AFC">
              <w:rPr>
                <w:rFonts w:ascii="Times New Roman" w:eastAsia="新細明體" w:hAnsi="Times New Roman" w:cs="Times New Roman"/>
                <w:noProof/>
                <w:kern w:val="0"/>
                <w:szCs w:val="24"/>
              </w:rPr>
              <w:drawing>
                <wp:inline distT="0" distB="0" distL="0" distR="0" wp14:anchorId="31E1B649" wp14:editId="3B1ADCD2">
                  <wp:extent cx="1112520" cy="854942"/>
                  <wp:effectExtent l="0" t="0" r="0" b="2540"/>
                  <wp:docPr id="8" name="圖片 8" descr="http://edu.ocac.gov.tw/culture/chinese/cul_chculture/vod05html/images/vod05_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edu.ocac.gov.tw/culture/chinese/cul_chculture/vod05html/images/vod05_12-8.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15937" cy="857568"/>
                          </a:xfrm>
                          <a:prstGeom prst="rect">
                            <a:avLst/>
                          </a:prstGeom>
                          <a:noFill/>
                          <a:ln>
                            <a:noFill/>
                          </a:ln>
                        </pic:spPr>
                      </pic:pic>
                    </a:graphicData>
                  </a:graphic>
                </wp:inline>
              </w:drawing>
            </w:r>
          </w:p>
        </w:tc>
      </w:tr>
      <w:tr w:rsidR="00607AFC" w:rsidRPr="00607AFC" w:rsidTr="003C06C4">
        <w:trPr>
          <w:trHeight w:val="2373"/>
          <w:tblCellSpacing w:w="0" w:type="dxa"/>
        </w:trPr>
        <w:tc>
          <w:tcPr>
            <w:tcW w:w="2750" w:type="pct"/>
            <w:shd w:val="clear" w:color="auto" w:fill="FFFFFF"/>
            <w:vAlign w:val="center"/>
            <w:hideMark/>
          </w:tcPr>
          <w:p w:rsidR="001D1349" w:rsidRDefault="00607AFC" w:rsidP="001D1349">
            <w:pPr>
              <w:widowControl/>
              <w:jc w:val="center"/>
              <w:rPr>
                <w:rFonts w:ascii="Times New Roman" w:eastAsia="新細明體" w:hAnsi="Times New Roman" w:cs="Times New Roman"/>
                <w:b/>
                <w:bCs/>
                <w:color w:val="FF0000"/>
                <w:kern w:val="0"/>
                <w:szCs w:val="24"/>
              </w:rPr>
            </w:pPr>
            <w:r w:rsidRPr="00607AFC">
              <w:rPr>
                <w:rFonts w:ascii="Times New Roman" w:eastAsia="新細明體" w:hAnsi="Times New Roman" w:cs="Times New Roman"/>
                <w:b/>
                <w:bCs/>
                <w:color w:val="FF0000"/>
                <w:kern w:val="0"/>
                <w:szCs w:val="24"/>
              </w:rPr>
              <w:t>嗩吶</w:t>
            </w:r>
          </w:p>
          <w:p w:rsidR="001D1349" w:rsidRPr="00607AFC" w:rsidRDefault="00CB6E74" w:rsidP="00040833">
            <w:pPr>
              <w:widowControl/>
              <w:rPr>
                <w:rFonts w:ascii="Times New Roman" w:eastAsia="新細明體" w:hAnsi="Times New Roman" w:cs="Times New Roman"/>
                <w:color w:val="18180C"/>
                <w:kern w:val="0"/>
                <w:sz w:val="22"/>
              </w:rPr>
            </w:pPr>
            <w:r w:rsidRPr="00CB6E74">
              <w:rPr>
                <w:rFonts w:ascii="Times New Roman" w:eastAsia="新細明體" w:hAnsi="Times New Roman" w:cs="Times New Roman" w:hint="eastAsia"/>
                <w:color w:val="18180C"/>
                <w:kern w:val="0"/>
                <w:sz w:val="22"/>
              </w:rPr>
              <w:t>台語稱為「鼓吹」，是因為古時候多用於鼓吹軍樂的緣故。聲音響亮，常用於較莊重的場面，或長話短說的敘述，都會吹一段曲牌。</w:t>
            </w:r>
          </w:p>
        </w:tc>
        <w:tc>
          <w:tcPr>
            <w:tcW w:w="2250" w:type="pct"/>
            <w:shd w:val="clear" w:color="auto" w:fill="FFFFFF"/>
            <w:vAlign w:val="center"/>
            <w:hideMark/>
          </w:tcPr>
          <w:p w:rsidR="00607AFC" w:rsidRPr="00607AFC" w:rsidRDefault="00607AFC" w:rsidP="001D1349">
            <w:pPr>
              <w:widowControl/>
              <w:jc w:val="center"/>
              <w:rPr>
                <w:rFonts w:ascii="Times New Roman" w:eastAsia="新細明體" w:hAnsi="Times New Roman" w:cs="Times New Roman"/>
                <w:kern w:val="0"/>
                <w:szCs w:val="24"/>
              </w:rPr>
            </w:pPr>
            <w:r w:rsidRPr="00607AFC">
              <w:rPr>
                <w:rFonts w:ascii="Times New Roman" w:eastAsia="新細明體" w:hAnsi="Times New Roman" w:cs="Times New Roman"/>
                <w:noProof/>
                <w:kern w:val="0"/>
                <w:szCs w:val="24"/>
              </w:rPr>
              <w:drawing>
                <wp:inline distT="0" distB="0" distL="0" distR="0" wp14:anchorId="14F22254" wp14:editId="281BB53A">
                  <wp:extent cx="1196340" cy="864341"/>
                  <wp:effectExtent l="0" t="0" r="3810" b="0"/>
                  <wp:docPr id="9" name="圖片 9" descr="http://edu.ocac.gov.tw/culture/chinese/cul_chculture/vod05html/images/vod05_1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du.ocac.gov.tw/culture/chinese/cul_chculture/vod05html/images/vod05_12-9.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6340" cy="864341"/>
                          </a:xfrm>
                          <a:prstGeom prst="rect">
                            <a:avLst/>
                          </a:prstGeom>
                          <a:noFill/>
                          <a:ln>
                            <a:noFill/>
                          </a:ln>
                        </pic:spPr>
                      </pic:pic>
                    </a:graphicData>
                  </a:graphic>
                </wp:inline>
              </w:drawing>
            </w:r>
          </w:p>
        </w:tc>
      </w:tr>
    </w:tbl>
    <w:p w:rsidR="00607AFC" w:rsidRPr="00607AFC" w:rsidRDefault="003C06C4" w:rsidP="001D1349">
      <w:pPr>
        <w:widowControl/>
        <w:shd w:val="clear" w:color="auto" w:fill="FFFFFF"/>
        <w:spacing w:before="100" w:beforeAutospacing="1" w:after="100" w:afterAutospacing="1" w:line="440" w:lineRule="atLeast"/>
        <w:jc w:val="center"/>
        <w:rPr>
          <w:rFonts w:ascii="Times New Roman" w:eastAsia="新細明體" w:hAnsi="Times New Roman" w:cs="Times New Roman"/>
          <w:color w:val="18180C"/>
          <w:kern w:val="0"/>
          <w:sz w:val="16"/>
          <w:szCs w:val="16"/>
        </w:rPr>
      </w:pPr>
      <w:r>
        <w:rPr>
          <w:rFonts w:ascii="Times New Roman" w:eastAsia="新細明體" w:hAnsi="Times New Roman" w:cs="Times New Roman" w:hint="eastAsia"/>
          <w:color w:val="18180C"/>
          <w:kern w:val="0"/>
          <w:sz w:val="16"/>
          <w:szCs w:val="16"/>
        </w:rPr>
        <w:t>參考資料</w:t>
      </w:r>
      <w:r w:rsidR="00040833" w:rsidRPr="00040833">
        <w:rPr>
          <w:rFonts w:ascii="Times New Roman" w:eastAsia="新細明體" w:hAnsi="Times New Roman" w:cs="Times New Roman" w:hint="eastAsia"/>
          <w:color w:val="18180C"/>
          <w:kern w:val="0"/>
          <w:sz w:val="16"/>
          <w:szCs w:val="16"/>
        </w:rPr>
        <w:t>：</w:t>
      </w:r>
      <w:r w:rsidR="00040833" w:rsidRPr="00040833">
        <w:rPr>
          <w:rFonts w:ascii="Times New Roman" w:eastAsia="新細明體" w:hAnsi="Times New Roman" w:cs="Times New Roman"/>
          <w:color w:val="18180C"/>
          <w:kern w:val="0"/>
          <w:sz w:val="16"/>
          <w:szCs w:val="16"/>
        </w:rPr>
        <w:t>http://edu.ocac.gov.tw/culture/chinese/cul_chculture/vod05html/vod05_12.htm</w:t>
      </w:r>
    </w:p>
    <w:p w:rsidR="000122F0" w:rsidRPr="009A716E" w:rsidRDefault="000122F0" w:rsidP="009A716E">
      <w:pPr>
        <w:pStyle w:val="a3"/>
        <w:numPr>
          <w:ilvl w:val="0"/>
          <w:numId w:val="5"/>
        </w:numPr>
        <w:ind w:leftChars="0"/>
        <w:rPr>
          <w:szCs w:val="24"/>
        </w:rPr>
      </w:pPr>
      <w:r w:rsidRPr="000122F0">
        <w:rPr>
          <w:rFonts w:hint="eastAsia"/>
          <w:szCs w:val="24"/>
        </w:rPr>
        <w:t>本地歌仔戲團</w:t>
      </w:r>
      <w:proofErr w:type="gramStart"/>
      <w:r w:rsidR="00E944FC">
        <w:rPr>
          <w:szCs w:val="24"/>
        </w:rPr>
        <w:t>—</w:t>
      </w:r>
      <w:proofErr w:type="gramEnd"/>
      <w:r w:rsidR="00E944FC">
        <w:rPr>
          <w:rFonts w:hint="eastAsia"/>
          <w:szCs w:val="24"/>
        </w:rPr>
        <w:t>蘭陽戲劇團</w:t>
      </w:r>
      <w:r w:rsidR="009A716E">
        <w:rPr>
          <w:rFonts w:hint="eastAsia"/>
          <w:szCs w:val="24"/>
        </w:rPr>
        <w:t>-</w:t>
      </w:r>
    </w:p>
    <w:p w:rsidR="009A716E" w:rsidRPr="00E944FC" w:rsidRDefault="009A716E" w:rsidP="00E944FC">
      <w:pPr>
        <w:pStyle w:val="a3"/>
        <w:numPr>
          <w:ilvl w:val="1"/>
          <w:numId w:val="5"/>
        </w:numPr>
        <w:ind w:leftChars="0"/>
        <w:rPr>
          <w:color w:val="0070C0"/>
          <w:szCs w:val="24"/>
        </w:rPr>
      </w:pPr>
      <w:r w:rsidRPr="00E944FC">
        <w:rPr>
          <w:rFonts w:hint="eastAsia"/>
          <w:color w:val="0070C0"/>
          <w:szCs w:val="24"/>
        </w:rPr>
        <w:t>創立</w:t>
      </w:r>
      <w:r w:rsidRPr="00E944FC">
        <w:rPr>
          <w:rFonts w:hint="eastAsia"/>
          <w:color w:val="0070C0"/>
          <w:szCs w:val="24"/>
        </w:rPr>
        <w:t>:</w:t>
      </w:r>
    </w:p>
    <w:p w:rsidR="009A716E" w:rsidRPr="000F45DE" w:rsidRDefault="000F45DE" w:rsidP="000F45DE">
      <w:pPr>
        <w:pStyle w:val="a3"/>
        <w:ind w:leftChars="0" w:left="720"/>
        <w:rPr>
          <w:szCs w:val="24"/>
        </w:rPr>
      </w:pPr>
      <w:r>
        <w:rPr>
          <w:rFonts w:hint="eastAsia"/>
          <w:szCs w:val="24"/>
        </w:rPr>
        <w:t>歌仔戲是唯一發源於台灣的傳統戲曲，由於</w:t>
      </w:r>
      <w:r w:rsidR="009A716E" w:rsidRPr="009A716E">
        <w:rPr>
          <w:rFonts w:hint="eastAsia"/>
          <w:szCs w:val="24"/>
        </w:rPr>
        <w:t>歌仔戲</w:t>
      </w:r>
      <w:r>
        <w:rPr>
          <w:rFonts w:hint="eastAsia"/>
          <w:szCs w:val="24"/>
        </w:rPr>
        <w:t>對</w:t>
      </w:r>
      <w:r w:rsidR="009A716E" w:rsidRPr="009A716E">
        <w:rPr>
          <w:rFonts w:hint="eastAsia"/>
          <w:szCs w:val="24"/>
        </w:rPr>
        <w:t>「原鄉」的象徵意義</w:t>
      </w:r>
      <w:r>
        <w:rPr>
          <w:rFonts w:hint="eastAsia"/>
          <w:szCs w:val="24"/>
        </w:rPr>
        <w:t>極為重要</w:t>
      </w:r>
      <w:r w:rsidR="009A716E" w:rsidRPr="009A716E">
        <w:rPr>
          <w:rFonts w:hint="eastAsia"/>
          <w:szCs w:val="24"/>
        </w:rPr>
        <w:t>，</w:t>
      </w:r>
      <w:r>
        <w:rPr>
          <w:rFonts w:hint="eastAsia"/>
          <w:szCs w:val="24"/>
        </w:rPr>
        <w:t>再加上文化傳承之必要，宜蘭縣政府在一九九二年九月二十</w:t>
      </w:r>
      <w:r w:rsidR="009A716E" w:rsidRPr="009A716E">
        <w:rPr>
          <w:rFonts w:hint="eastAsia"/>
          <w:szCs w:val="24"/>
        </w:rPr>
        <w:t>八日</w:t>
      </w:r>
      <w:r w:rsidR="009A716E">
        <w:rPr>
          <w:rFonts w:hint="eastAsia"/>
          <w:szCs w:val="24"/>
        </w:rPr>
        <w:t>(</w:t>
      </w:r>
      <w:proofErr w:type="gramStart"/>
      <w:r w:rsidR="009A716E">
        <w:rPr>
          <w:rFonts w:hint="eastAsia"/>
          <w:szCs w:val="24"/>
        </w:rPr>
        <w:t>游</w:t>
      </w:r>
      <w:proofErr w:type="gramEnd"/>
      <w:r w:rsidR="009A716E">
        <w:rPr>
          <w:rFonts w:hint="eastAsia"/>
          <w:szCs w:val="24"/>
        </w:rPr>
        <w:t>錫堃縣長任內</w:t>
      </w:r>
      <w:r w:rsidR="009A716E">
        <w:rPr>
          <w:rFonts w:hint="eastAsia"/>
          <w:szCs w:val="24"/>
        </w:rPr>
        <w:t>)</w:t>
      </w:r>
      <w:r>
        <w:rPr>
          <w:rFonts w:hint="eastAsia"/>
          <w:szCs w:val="24"/>
        </w:rPr>
        <w:t>，成立台灣史上第一個公立歌仔戲劇團</w:t>
      </w:r>
      <w:r>
        <w:rPr>
          <w:rFonts w:hint="eastAsia"/>
          <w:sz w:val="22"/>
          <w:szCs w:val="24"/>
        </w:rPr>
        <w:t>，</w:t>
      </w:r>
      <w:r>
        <w:rPr>
          <w:rFonts w:hint="eastAsia"/>
          <w:szCs w:val="24"/>
        </w:rPr>
        <w:t>也就是蘭陽戲劇團，它是</w:t>
      </w:r>
      <w:r w:rsidR="009A716E" w:rsidRPr="000F45DE">
        <w:rPr>
          <w:rFonts w:hint="eastAsia"/>
          <w:szCs w:val="24"/>
        </w:rPr>
        <w:t>唯一</w:t>
      </w:r>
      <w:r w:rsidRPr="000F45DE">
        <w:rPr>
          <w:rFonts w:hint="eastAsia"/>
          <w:szCs w:val="24"/>
        </w:rPr>
        <w:t>一個</w:t>
      </w:r>
      <w:r w:rsidR="009A716E" w:rsidRPr="000F45DE">
        <w:rPr>
          <w:rFonts w:hint="eastAsia"/>
          <w:szCs w:val="24"/>
        </w:rPr>
        <w:t>由地方政府所設立的本土</w:t>
      </w:r>
      <w:r w:rsidRPr="000F45DE">
        <w:rPr>
          <w:rFonts w:hint="eastAsia"/>
          <w:szCs w:val="24"/>
        </w:rPr>
        <w:t>公立歌仔戲劇團</w:t>
      </w:r>
      <w:r w:rsidR="009A716E" w:rsidRPr="000F45DE">
        <w:rPr>
          <w:rFonts w:hint="eastAsia"/>
          <w:szCs w:val="24"/>
        </w:rPr>
        <w:t>，在台灣戲劇史上，</w:t>
      </w:r>
      <w:r w:rsidRPr="000F45DE">
        <w:rPr>
          <w:rFonts w:hint="eastAsia"/>
          <w:szCs w:val="24"/>
        </w:rPr>
        <w:t>它</w:t>
      </w:r>
      <w:r w:rsidR="009A716E" w:rsidRPr="000F45DE">
        <w:rPr>
          <w:rFonts w:hint="eastAsia"/>
          <w:szCs w:val="24"/>
        </w:rPr>
        <w:t>的成立具有特殊的文化</w:t>
      </w:r>
      <w:r w:rsidRPr="000F45DE">
        <w:rPr>
          <w:rFonts w:hint="eastAsia"/>
          <w:szCs w:val="24"/>
        </w:rPr>
        <w:t>傳承</w:t>
      </w:r>
      <w:r w:rsidR="009A716E" w:rsidRPr="000F45DE">
        <w:rPr>
          <w:rFonts w:hint="eastAsia"/>
          <w:szCs w:val="24"/>
        </w:rPr>
        <w:t>使命和</w:t>
      </w:r>
      <w:r w:rsidRPr="000F45DE">
        <w:rPr>
          <w:rFonts w:hint="eastAsia"/>
          <w:szCs w:val="24"/>
        </w:rPr>
        <w:t>重要的</w:t>
      </w:r>
      <w:r w:rsidR="009A716E" w:rsidRPr="000F45DE">
        <w:rPr>
          <w:rFonts w:hint="eastAsia"/>
          <w:szCs w:val="24"/>
        </w:rPr>
        <w:t>歷史意義。</w:t>
      </w:r>
    </w:p>
    <w:p w:rsidR="009A716E" w:rsidRPr="00E944FC" w:rsidRDefault="009A716E" w:rsidP="00E944FC">
      <w:pPr>
        <w:pStyle w:val="a3"/>
        <w:numPr>
          <w:ilvl w:val="1"/>
          <w:numId w:val="5"/>
        </w:numPr>
        <w:ind w:leftChars="0"/>
        <w:rPr>
          <w:color w:val="0070C0"/>
          <w:szCs w:val="24"/>
        </w:rPr>
      </w:pPr>
      <w:r w:rsidRPr="00E944FC">
        <w:rPr>
          <w:rFonts w:hint="eastAsia"/>
          <w:color w:val="0070C0"/>
          <w:szCs w:val="24"/>
        </w:rPr>
        <w:t>宗旨與目標</w:t>
      </w:r>
    </w:p>
    <w:p w:rsidR="009A716E" w:rsidRDefault="009A716E" w:rsidP="009A716E">
      <w:pPr>
        <w:pStyle w:val="a3"/>
        <w:ind w:leftChars="0" w:left="720"/>
        <w:rPr>
          <w:szCs w:val="24"/>
        </w:rPr>
      </w:pPr>
      <w:r>
        <w:rPr>
          <w:rFonts w:hint="eastAsia"/>
          <w:szCs w:val="24"/>
        </w:rPr>
        <w:t>宗旨</w:t>
      </w:r>
      <w:r>
        <w:rPr>
          <w:rFonts w:hint="eastAsia"/>
          <w:szCs w:val="24"/>
        </w:rPr>
        <w:t>:</w:t>
      </w:r>
      <w:r w:rsidRPr="009A716E">
        <w:rPr>
          <w:rFonts w:hint="eastAsia"/>
          <w:szCs w:val="24"/>
        </w:rPr>
        <w:t>保存歌仔戲表演藝術，提昇歌仔戲表演素質。</w:t>
      </w:r>
    </w:p>
    <w:p w:rsidR="009A716E" w:rsidRDefault="009A716E" w:rsidP="009A716E">
      <w:pPr>
        <w:pStyle w:val="a3"/>
        <w:ind w:leftChars="0" w:left="720"/>
        <w:rPr>
          <w:szCs w:val="24"/>
        </w:rPr>
      </w:pPr>
      <w:r>
        <w:rPr>
          <w:rFonts w:hint="eastAsia"/>
          <w:szCs w:val="24"/>
        </w:rPr>
        <w:t>初期目標</w:t>
      </w:r>
      <w:r>
        <w:rPr>
          <w:rFonts w:hint="eastAsia"/>
          <w:szCs w:val="24"/>
        </w:rPr>
        <w:t>:</w:t>
      </w:r>
      <w:r w:rsidRPr="009A716E">
        <w:rPr>
          <w:rFonts w:hint="eastAsia"/>
          <w:szCs w:val="24"/>
        </w:rPr>
        <w:t>劇團初期計畫以歌仔戲專業人才的培育、訓練與教學方法的建</w:t>
      </w:r>
    </w:p>
    <w:p w:rsidR="009A716E" w:rsidRDefault="009A716E" w:rsidP="009A716E">
      <w:pPr>
        <w:pStyle w:val="a3"/>
        <w:ind w:leftChars="0" w:left="720"/>
        <w:rPr>
          <w:szCs w:val="24"/>
        </w:rPr>
      </w:pPr>
      <w:r w:rsidRPr="009A716E">
        <w:rPr>
          <w:rFonts w:hint="eastAsia"/>
          <w:szCs w:val="24"/>
        </w:rPr>
        <w:t>立為預訂目標。</w:t>
      </w:r>
    </w:p>
    <w:p w:rsidR="009A716E" w:rsidRDefault="00E944FC" w:rsidP="00E944FC">
      <w:pPr>
        <w:pStyle w:val="a3"/>
        <w:numPr>
          <w:ilvl w:val="1"/>
          <w:numId w:val="5"/>
        </w:numPr>
        <w:ind w:leftChars="0"/>
        <w:rPr>
          <w:color w:val="0070C0"/>
          <w:szCs w:val="24"/>
        </w:rPr>
      </w:pPr>
      <w:r w:rsidRPr="00E944FC">
        <w:rPr>
          <w:rFonts w:hint="eastAsia"/>
          <w:color w:val="0070C0"/>
          <w:szCs w:val="24"/>
        </w:rPr>
        <w:t>戲劇</w:t>
      </w:r>
      <w:proofErr w:type="gramStart"/>
      <w:r w:rsidRPr="00E944FC">
        <w:rPr>
          <w:rFonts w:hint="eastAsia"/>
          <w:color w:val="0070C0"/>
          <w:szCs w:val="24"/>
        </w:rPr>
        <w:t>團鶯聲初啼</w:t>
      </w:r>
      <w:proofErr w:type="gramEnd"/>
    </w:p>
    <w:p w:rsidR="009069C5" w:rsidRPr="00E944FC" w:rsidRDefault="009069C5" w:rsidP="009069C5">
      <w:pPr>
        <w:pStyle w:val="a3"/>
        <w:ind w:leftChars="0" w:left="840"/>
        <w:rPr>
          <w:color w:val="0070C0"/>
          <w:szCs w:val="24"/>
        </w:rPr>
      </w:pPr>
      <w:r>
        <w:rPr>
          <w:noProof/>
          <w:color w:val="0070C0"/>
          <w:szCs w:val="24"/>
        </w:rPr>
        <w:drawing>
          <wp:inline distT="0" distB="0" distL="0" distR="0">
            <wp:extent cx="5402578" cy="160020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命名.png"/>
                    <pic:cNvPicPr/>
                  </pic:nvPicPr>
                  <pic:blipFill>
                    <a:blip r:embed="rId45">
                      <a:extLst>
                        <a:ext uri="{28A0092B-C50C-407E-A947-70E740481C1C}">
                          <a14:useLocalDpi xmlns:a14="http://schemas.microsoft.com/office/drawing/2010/main" val="0"/>
                        </a:ext>
                      </a:extLst>
                    </a:blip>
                    <a:stretch>
                      <a:fillRect/>
                    </a:stretch>
                  </pic:blipFill>
                  <pic:spPr>
                    <a:xfrm>
                      <a:off x="0" y="0"/>
                      <a:ext cx="5403881" cy="1600586"/>
                    </a:xfrm>
                    <a:prstGeom prst="rect">
                      <a:avLst/>
                    </a:prstGeom>
                  </pic:spPr>
                </pic:pic>
              </a:graphicData>
            </a:graphic>
          </wp:inline>
        </w:drawing>
      </w:r>
    </w:p>
    <w:p w:rsidR="00E944FC" w:rsidRDefault="00E944FC" w:rsidP="00E944FC">
      <w:pPr>
        <w:pStyle w:val="a3"/>
        <w:numPr>
          <w:ilvl w:val="1"/>
          <w:numId w:val="5"/>
        </w:numPr>
        <w:ind w:leftChars="0"/>
        <w:rPr>
          <w:color w:val="0070C0"/>
          <w:szCs w:val="24"/>
        </w:rPr>
      </w:pPr>
      <w:r w:rsidRPr="00E944FC">
        <w:rPr>
          <w:rFonts w:hint="eastAsia"/>
          <w:color w:val="0070C0"/>
          <w:szCs w:val="24"/>
        </w:rPr>
        <w:t>戲劇團運作的困境</w:t>
      </w:r>
    </w:p>
    <w:p w:rsidR="00E944FC" w:rsidRDefault="0000599D" w:rsidP="0000599D">
      <w:pPr>
        <w:pStyle w:val="a3"/>
        <w:numPr>
          <w:ilvl w:val="2"/>
          <w:numId w:val="5"/>
        </w:numPr>
        <w:ind w:leftChars="0"/>
        <w:rPr>
          <w:szCs w:val="24"/>
        </w:rPr>
      </w:pPr>
      <w:r w:rsidRPr="0000599D">
        <w:rPr>
          <w:rFonts w:hint="eastAsia"/>
          <w:szCs w:val="24"/>
        </w:rPr>
        <w:t>預算不足、難以運作</w:t>
      </w:r>
    </w:p>
    <w:p w:rsidR="0000599D" w:rsidRDefault="0000599D" w:rsidP="0000599D">
      <w:pPr>
        <w:pStyle w:val="a3"/>
        <w:numPr>
          <w:ilvl w:val="2"/>
          <w:numId w:val="5"/>
        </w:numPr>
        <w:ind w:leftChars="0"/>
        <w:rPr>
          <w:szCs w:val="24"/>
        </w:rPr>
      </w:pPr>
      <w:r w:rsidRPr="0000599D">
        <w:rPr>
          <w:rFonts w:hint="eastAsia"/>
          <w:szCs w:val="24"/>
        </w:rPr>
        <w:t>欠缺專職、專業的管理人才</w:t>
      </w:r>
    </w:p>
    <w:p w:rsidR="0000599D" w:rsidRDefault="0000599D" w:rsidP="0000599D">
      <w:pPr>
        <w:pStyle w:val="a3"/>
        <w:numPr>
          <w:ilvl w:val="2"/>
          <w:numId w:val="5"/>
        </w:numPr>
        <w:ind w:leftChars="0"/>
        <w:rPr>
          <w:szCs w:val="24"/>
        </w:rPr>
      </w:pPr>
      <w:r w:rsidRPr="0000599D">
        <w:rPr>
          <w:rFonts w:hint="eastAsia"/>
          <w:szCs w:val="24"/>
        </w:rPr>
        <w:t>劇團發展隨政權更替改變</w:t>
      </w:r>
    </w:p>
    <w:p w:rsidR="0000599D" w:rsidRDefault="0000599D" w:rsidP="0000599D">
      <w:pPr>
        <w:pStyle w:val="a3"/>
        <w:numPr>
          <w:ilvl w:val="2"/>
          <w:numId w:val="5"/>
        </w:numPr>
        <w:ind w:leftChars="0"/>
        <w:rPr>
          <w:szCs w:val="24"/>
        </w:rPr>
      </w:pPr>
      <w:r w:rsidRPr="0000599D">
        <w:rPr>
          <w:rFonts w:hint="eastAsia"/>
          <w:szCs w:val="24"/>
        </w:rPr>
        <w:t>歌仔戲劇本的欠缺</w:t>
      </w:r>
    </w:p>
    <w:p w:rsidR="0000599D" w:rsidRDefault="0000599D" w:rsidP="0000599D">
      <w:pPr>
        <w:pStyle w:val="a3"/>
        <w:numPr>
          <w:ilvl w:val="2"/>
          <w:numId w:val="5"/>
        </w:numPr>
        <w:ind w:leftChars="0"/>
        <w:rPr>
          <w:szCs w:val="24"/>
        </w:rPr>
      </w:pPr>
      <w:r w:rsidRPr="0000599D">
        <w:rPr>
          <w:rFonts w:hint="eastAsia"/>
          <w:szCs w:val="24"/>
        </w:rPr>
        <w:t>演出成本過高，演出機會少</w:t>
      </w:r>
    </w:p>
    <w:p w:rsidR="009069C5" w:rsidRPr="009069C5" w:rsidRDefault="0000599D" w:rsidP="009069C5">
      <w:pPr>
        <w:pStyle w:val="a3"/>
        <w:numPr>
          <w:ilvl w:val="1"/>
          <w:numId w:val="5"/>
        </w:numPr>
        <w:ind w:leftChars="0"/>
        <w:rPr>
          <w:color w:val="0070C0"/>
          <w:szCs w:val="24"/>
        </w:rPr>
      </w:pPr>
      <w:r w:rsidRPr="0000599D">
        <w:rPr>
          <w:rFonts w:hint="eastAsia"/>
          <w:color w:val="0070C0"/>
          <w:szCs w:val="24"/>
        </w:rPr>
        <w:lastRenderedPageBreak/>
        <w:t>未來發展</w:t>
      </w:r>
    </w:p>
    <w:p w:rsidR="0000599D" w:rsidRPr="009069C5" w:rsidRDefault="009069C5" w:rsidP="0000599D">
      <w:pPr>
        <w:pStyle w:val="a3"/>
        <w:ind w:leftChars="0" w:left="840"/>
        <w:rPr>
          <w:szCs w:val="24"/>
        </w:rPr>
      </w:pPr>
      <w:r>
        <w:rPr>
          <w:rFonts w:hint="eastAsia"/>
          <w:szCs w:val="24"/>
        </w:rPr>
        <w:t>以劇團現階段的運作狀態，加上許多困境，很難對未來的發展有所期許。假如政府或民眾能夠真心重新燃起對歌仔戲的熱情，並且擁有足夠資金，才能夠持續發展下去。</w:t>
      </w:r>
    </w:p>
    <w:p w:rsidR="00432A73" w:rsidRPr="0000599D" w:rsidRDefault="003C06C4" w:rsidP="00432A73">
      <w:pPr>
        <w:jc w:val="center"/>
        <w:rPr>
          <w:sz w:val="18"/>
          <w:szCs w:val="18"/>
        </w:rPr>
      </w:pPr>
      <w:r>
        <w:rPr>
          <w:rFonts w:hint="eastAsia"/>
          <w:sz w:val="18"/>
          <w:szCs w:val="18"/>
        </w:rPr>
        <w:t>參考資料</w:t>
      </w:r>
      <w:r w:rsidR="00432A73" w:rsidRPr="0000599D">
        <w:rPr>
          <w:rFonts w:hint="eastAsia"/>
          <w:sz w:val="18"/>
          <w:szCs w:val="18"/>
        </w:rPr>
        <w:t>:</w:t>
      </w:r>
      <w:r w:rsidR="00432A73" w:rsidRPr="0000599D">
        <w:rPr>
          <w:sz w:val="18"/>
          <w:szCs w:val="18"/>
        </w:rPr>
        <w:t xml:space="preserve"> http://web.pu.edu.tw/~folktw/theater/theater_c26.html</w:t>
      </w:r>
    </w:p>
    <w:p w:rsidR="0000599D" w:rsidRDefault="001A41BB" w:rsidP="001A41BB">
      <w:pPr>
        <w:jc w:val="center"/>
        <w:rPr>
          <w:sz w:val="18"/>
          <w:szCs w:val="18"/>
        </w:rPr>
      </w:pPr>
      <w:r>
        <w:rPr>
          <w:rFonts w:hint="eastAsia"/>
          <w:noProof/>
          <w:sz w:val="18"/>
          <w:szCs w:val="18"/>
        </w:rPr>
        <w:drawing>
          <wp:inline distT="0" distB="0" distL="0" distR="0">
            <wp:extent cx="5117123" cy="3393344"/>
            <wp:effectExtent l="0" t="0" r="762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231659467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117123" cy="3393344"/>
                    </a:xfrm>
                    <a:prstGeom prst="rect">
                      <a:avLst/>
                    </a:prstGeom>
                  </pic:spPr>
                </pic:pic>
              </a:graphicData>
            </a:graphic>
          </wp:inline>
        </w:drawing>
      </w:r>
    </w:p>
    <w:p w:rsidR="001A41BB" w:rsidRDefault="00432A73" w:rsidP="001A41BB">
      <w:pPr>
        <w:jc w:val="center"/>
        <w:rPr>
          <w:sz w:val="18"/>
          <w:szCs w:val="18"/>
        </w:rPr>
      </w:pPr>
      <w:r>
        <w:rPr>
          <w:rFonts w:hint="eastAsia"/>
          <w:sz w:val="18"/>
          <w:szCs w:val="18"/>
        </w:rPr>
        <w:t>蘭陽戲劇團日本沖繩公演</w:t>
      </w:r>
      <w:r>
        <w:rPr>
          <w:rFonts w:hint="eastAsia"/>
          <w:sz w:val="18"/>
          <w:szCs w:val="18"/>
        </w:rPr>
        <w:t>(</w:t>
      </w:r>
      <w:r>
        <w:rPr>
          <w:rFonts w:hint="eastAsia"/>
          <w:sz w:val="18"/>
          <w:szCs w:val="18"/>
        </w:rPr>
        <w:t>來源</w:t>
      </w:r>
      <w:r>
        <w:rPr>
          <w:rFonts w:hint="eastAsia"/>
          <w:sz w:val="18"/>
          <w:szCs w:val="18"/>
        </w:rPr>
        <w:t>:</w:t>
      </w:r>
      <w:r w:rsidRPr="00432A73">
        <w:rPr>
          <w:sz w:val="18"/>
          <w:szCs w:val="18"/>
        </w:rPr>
        <w:t>http://www.e-land.gov.tw/ct.asp?xItem=48546&amp;ctNode=640&amp;mp=4</w:t>
      </w:r>
      <w:r>
        <w:rPr>
          <w:rFonts w:hint="eastAsia"/>
          <w:sz w:val="18"/>
          <w:szCs w:val="18"/>
        </w:rPr>
        <w:t>)</w:t>
      </w:r>
    </w:p>
    <w:p w:rsidR="0033381E" w:rsidRDefault="0033381E" w:rsidP="001A41BB">
      <w:pPr>
        <w:jc w:val="center"/>
        <w:rPr>
          <w:sz w:val="18"/>
          <w:szCs w:val="18"/>
        </w:rPr>
      </w:pPr>
    </w:p>
    <w:p w:rsidR="0033381E" w:rsidRPr="00C4270B" w:rsidRDefault="000D56EF" w:rsidP="00C4270B">
      <w:pPr>
        <w:rPr>
          <w:szCs w:val="24"/>
        </w:rPr>
      </w:pPr>
      <w:r>
        <w:rPr>
          <w:rFonts w:hint="eastAsia"/>
          <w:szCs w:val="24"/>
        </w:rPr>
        <w:t>參、</w:t>
      </w:r>
      <w:r w:rsidR="0033381E" w:rsidRPr="00C4270B">
        <w:rPr>
          <w:rFonts w:hint="eastAsia"/>
          <w:szCs w:val="24"/>
        </w:rPr>
        <w:t>問卷調查與分析</w:t>
      </w:r>
    </w:p>
    <w:p w:rsidR="0033381E" w:rsidRDefault="005A25F8" w:rsidP="005A5D30">
      <w:pPr>
        <w:rPr>
          <w:szCs w:val="24"/>
        </w:rPr>
      </w:pPr>
      <w:r w:rsidRPr="005A5D30">
        <w:rPr>
          <w:rFonts w:hint="eastAsia"/>
          <w:szCs w:val="24"/>
        </w:rPr>
        <w:t>1.</w:t>
      </w:r>
      <w:r w:rsidRPr="005A5D30">
        <w:rPr>
          <w:rFonts w:hint="eastAsia"/>
          <w:szCs w:val="24"/>
        </w:rPr>
        <w:t>問卷內容</w:t>
      </w:r>
    </w:p>
    <w:p w:rsidR="005874E1" w:rsidRPr="005A5D30" w:rsidRDefault="005874E1" w:rsidP="005A5D30">
      <w:pPr>
        <w:rPr>
          <w:szCs w:val="24"/>
        </w:rPr>
      </w:pPr>
    </w:p>
    <w:p w:rsidR="005A25F8" w:rsidRDefault="005874E1" w:rsidP="0033381E">
      <w:pPr>
        <w:pStyle w:val="a3"/>
        <w:ind w:leftChars="0"/>
        <w:rPr>
          <w:szCs w:val="24"/>
        </w:rPr>
      </w:pPr>
      <w:r>
        <w:rPr>
          <w:noProof/>
          <w:szCs w:val="24"/>
        </w:rPr>
        <w:drawing>
          <wp:inline distT="0" distB="0" distL="0" distR="0">
            <wp:extent cx="5276850" cy="2714625"/>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6850" cy="2714625"/>
                    </a:xfrm>
                    <a:prstGeom prst="rect">
                      <a:avLst/>
                    </a:prstGeom>
                    <a:noFill/>
                    <a:ln>
                      <a:noFill/>
                    </a:ln>
                  </pic:spPr>
                </pic:pic>
              </a:graphicData>
            </a:graphic>
          </wp:inline>
        </w:drawing>
      </w:r>
    </w:p>
    <w:p w:rsidR="009069C5" w:rsidRDefault="0059791D" w:rsidP="0033381E">
      <w:pPr>
        <w:pStyle w:val="a3"/>
        <w:ind w:leftChars="0"/>
        <w:rPr>
          <w:szCs w:val="24"/>
        </w:rPr>
      </w:pPr>
      <w:r>
        <w:rPr>
          <w:noProof/>
          <w:szCs w:val="24"/>
        </w:rPr>
        <w:lastRenderedPageBreak/>
        <w:drawing>
          <wp:inline distT="0" distB="0" distL="0" distR="0">
            <wp:extent cx="5274310" cy="2965351"/>
            <wp:effectExtent l="0" t="0" r="0" b="0"/>
            <wp:docPr id="43" name="圖片 43" descr="C:\Users\family\Downloads\11917723_742649509172972_111233939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mily\Downloads\11917723_742649509172972_1112339390_o.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4310" cy="2965351"/>
                    </a:xfrm>
                    <a:prstGeom prst="rect">
                      <a:avLst/>
                    </a:prstGeom>
                    <a:noFill/>
                    <a:ln>
                      <a:noFill/>
                    </a:ln>
                  </pic:spPr>
                </pic:pic>
              </a:graphicData>
            </a:graphic>
          </wp:inline>
        </w:drawing>
      </w:r>
    </w:p>
    <w:p w:rsidR="0059791D" w:rsidRDefault="0059791D" w:rsidP="0033381E">
      <w:pPr>
        <w:pStyle w:val="a3"/>
        <w:ind w:leftChars="0"/>
        <w:rPr>
          <w:szCs w:val="24"/>
        </w:rPr>
      </w:pPr>
    </w:p>
    <w:p w:rsidR="0059791D" w:rsidRDefault="0059791D" w:rsidP="0033381E">
      <w:pPr>
        <w:pStyle w:val="a3"/>
        <w:ind w:leftChars="0"/>
        <w:rPr>
          <w:szCs w:val="24"/>
        </w:rPr>
      </w:pPr>
      <w:r>
        <w:rPr>
          <w:noProof/>
          <w:szCs w:val="24"/>
        </w:rPr>
        <w:drawing>
          <wp:inline distT="0" distB="0" distL="0" distR="0" wp14:anchorId="1A4B839E" wp14:editId="5E05135F">
            <wp:extent cx="5274310" cy="2965351"/>
            <wp:effectExtent l="0" t="0" r="0" b="0"/>
            <wp:docPr id="26" name="圖片 26" descr="C:\Users\family\Downloads\11926383_742649815839608_112186676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ily\Downloads\11926383_742649815839608_1121866765_o.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4310" cy="2965351"/>
                    </a:xfrm>
                    <a:prstGeom prst="rect">
                      <a:avLst/>
                    </a:prstGeom>
                    <a:noFill/>
                    <a:ln>
                      <a:noFill/>
                    </a:ln>
                  </pic:spPr>
                </pic:pic>
              </a:graphicData>
            </a:graphic>
          </wp:inline>
        </w:drawing>
      </w:r>
    </w:p>
    <w:p w:rsidR="00210951" w:rsidRPr="005A5D30" w:rsidRDefault="005A5D30" w:rsidP="005A5D30">
      <w:pPr>
        <w:rPr>
          <w:szCs w:val="24"/>
        </w:rPr>
      </w:pPr>
      <w:r>
        <w:rPr>
          <w:rFonts w:hint="eastAsia"/>
          <w:szCs w:val="24"/>
        </w:rPr>
        <w:t>2.</w:t>
      </w:r>
      <w:r w:rsidR="005A25F8" w:rsidRPr="005A5D30">
        <w:rPr>
          <w:rFonts w:hint="eastAsia"/>
          <w:szCs w:val="24"/>
        </w:rPr>
        <w:t>問卷分析</w:t>
      </w:r>
      <w:proofErr w:type="gramStart"/>
      <w:r w:rsidRPr="005A5D30">
        <w:rPr>
          <w:szCs w:val="24"/>
        </w:rPr>
        <w:t>—</w:t>
      </w:r>
      <w:proofErr w:type="gramEnd"/>
      <w:r w:rsidRPr="005A5D30">
        <w:rPr>
          <w:rFonts w:hint="eastAsia"/>
          <w:szCs w:val="24"/>
        </w:rPr>
        <w:t>不同年齡層</w:t>
      </w:r>
    </w:p>
    <w:p w:rsidR="00210951" w:rsidRPr="00210951" w:rsidRDefault="00210951" w:rsidP="00210951">
      <w:pPr>
        <w:rPr>
          <w:szCs w:val="24"/>
        </w:rPr>
      </w:pPr>
      <w:r w:rsidRPr="00210951">
        <w:rPr>
          <w:rFonts w:hint="eastAsia"/>
          <w:szCs w:val="24"/>
        </w:rPr>
        <w:t>(1)</w:t>
      </w:r>
    </w:p>
    <w:p w:rsidR="005A25F8" w:rsidRPr="00210951" w:rsidRDefault="005A25F8" w:rsidP="00210951">
      <w:pPr>
        <w:ind w:left="480"/>
        <w:rPr>
          <w:szCs w:val="24"/>
        </w:rPr>
      </w:pPr>
      <w:r w:rsidRPr="00210951">
        <w:rPr>
          <w:rFonts w:hint="eastAsia"/>
          <w:szCs w:val="24"/>
        </w:rPr>
        <w:t>問題</w:t>
      </w:r>
      <w:r w:rsidRPr="00210951">
        <w:rPr>
          <w:rFonts w:hint="eastAsia"/>
          <w:szCs w:val="24"/>
        </w:rPr>
        <w:t>1</w:t>
      </w:r>
      <w:r w:rsidRPr="00210951">
        <w:rPr>
          <w:rFonts w:hint="eastAsia"/>
          <w:szCs w:val="24"/>
        </w:rPr>
        <w:t>之</w:t>
      </w:r>
      <w:r w:rsidRPr="00210951">
        <w:rPr>
          <w:rFonts w:hint="eastAsia"/>
          <w:szCs w:val="24"/>
        </w:rPr>
        <w:t>20</w:t>
      </w:r>
      <w:r w:rsidRPr="00210951">
        <w:rPr>
          <w:rFonts w:hint="eastAsia"/>
          <w:szCs w:val="24"/>
        </w:rPr>
        <w:t>歲以下</w:t>
      </w:r>
      <w:r w:rsidRPr="00210951">
        <w:rPr>
          <w:rFonts w:hint="eastAsia"/>
          <w:szCs w:val="24"/>
        </w:rPr>
        <w:t xml:space="preserve">              </w:t>
      </w:r>
      <w:r w:rsidRPr="00210951">
        <w:rPr>
          <w:rFonts w:hint="eastAsia"/>
          <w:szCs w:val="24"/>
        </w:rPr>
        <w:t>問題</w:t>
      </w:r>
      <w:r w:rsidRPr="00210951">
        <w:rPr>
          <w:rFonts w:hint="eastAsia"/>
          <w:szCs w:val="24"/>
        </w:rPr>
        <w:t>1</w:t>
      </w:r>
      <w:r w:rsidRPr="00210951">
        <w:rPr>
          <w:rFonts w:hint="eastAsia"/>
          <w:szCs w:val="24"/>
        </w:rPr>
        <w:t>之</w:t>
      </w:r>
      <w:r w:rsidRPr="00210951">
        <w:rPr>
          <w:rFonts w:hint="eastAsia"/>
          <w:szCs w:val="24"/>
        </w:rPr>
        <w:t>21</w:t>
      </w:r>
      <w:r w:rsidRPr="00210951">
        <w:rPr>
          <w:rFonts w:hint="eastAsia"/>
          <w:szCs w:val="24"/>
        </w:rPr>
        <w:t>歲</w:t>
      </w:r>
      <w:r w:rsidRPr="00210951">
        <w:rPr>
          <w:rFonts w:hint="eastAsia"/>
          <w:szCs w:val="24"/>
        </w:rPr>
        <w:t>~40</w:t>
      </w:r>
      <w:r w:rsidRPr="00210951">
        <w:rPr>
          <w:rFonts w:hint="eastAsia"/>
          <w:szCs w:val="24"/>
        </w:rPr>
        <w:t>歲</w:t>
      </w:r>
    </w:p>
    <w:p w:rsidR="005A25F8" w:rsidRDefault="005A25F8" w:rsidP="005A25F8">
      <w:pPr>
        <w:rPr>
          <w:szCs w:val="24"/>
        </w:rPr>
      </w:pPr>
      <w:r>
        <w:rPr>
          <w:rFonts w:hint="eastAsia"/>
          <w:szCs w:val="24"/>
        </w:rPr>
        <w:t xml:space="preserve"> </w:t>
      </w:r>
      <w:r>
        <w:rPr>
          <w:noProof/>
          <w:szCs w:val="24"/>
        </w:rPr>
        <w:drawing>
          <wp:inline distT="0" distB="0" distL="0" distR="0" wp14:anchorId="34D4BFCC">
            <wp:extent cx="2499360" cy="1621683"/>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02685" cy="1623840"/>
                    </a:xfrm>
                    <a:prstGeom prst="rect">
                      <a:avLst/>
                    </a:prstGeom>
                    <a:noFill/>
                  </pic:spPr>
                </pic:pic>
              </a:graphicData>
            </a:graphic>
          </wp:inline>
        </w:drawing>
      </w:r>
      <w:r>
        <w:rPr>
          <w:rFonts w:hint="eastAsia"/>
          <w:szCs w:val="24"/>
        </w:rPr>
        <w:t xml:space="preserve"> </w:t>
      </w:r>
      <w:r>
        <w:rPr>
          <w:noProof/>
          <w:szCs w:val="24"/>
        </w:rPr>
        <w:drawing>
          <wp:inline distT="0" distB="0" distL="0" distR="0" wp14:anchorId="31ED120D">
            <wp:extent cx="2539919" cy="162306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39396" cy="1622726"/>
                    </a:xfrm>
                    <a:prstGeom prst="rect">
                      <a:avLst/>
                    </a:prstGeom>
                    <a:noFill/>
                  </pic:spPr>
                </pic:pic>
              </a:graphicData>
            </a:graphic>
          </wp:inline>
        </w:drawing>
      </w:r>
    </w:p>
    <w:p w:rsidR="005A25F8" w:rsidRDefault="005A25F8" w:rsidP="005A25F8">
      <w:pPr>
        <w:rPr>
          <w:szCs w:val="24"/>
        </w:rPr>
      </w:pPr>
      <w:r>
        <w:rPr>
          <w:rFonts w:hint="eastAsia"/>
          <w:szCs w:val="24"/>
        </w:rPr>
        <w:lastRenderedPageBreak/>
        <w:t xml:space="preserve">     </w:t>
      </w:r>
      <w:r>
        <w:rPr>
          <w:rFonts w:hint="eastAsia"/>
          <w:szCs w:val="24"/>
        </w:rPr>
        <w:t>問題</w:t>
      </w:r>
      <w:r>
        <w:rPr>
          <w:rFonts w:hint="eastAsia"/>
          <w:szCs w:val="24"/>
        </w:rPr>
        <w:t>1</w:t>
      </w:r>
      <w:r>
        <w:rPr>
          <w:rFonts w:hint="eastAsia"/>
          <w:szCs w:val="24"/>
        </w:rPr>
        <w:t>之</w:t>
      </w:r>
      <w:r>
        <w:rPr>
          <w:rFonts w:hint="eastAsia"/>
          <w:szCs w:val="24"/>
        </w:rPr>
        <w:t>41</w:t>
      </w:r>
      <w:r>
        <w:rPr>
          <w:rFonts w:hint="eastAsia"/>
          <w:szCs w:val="24"/>
        </w:rPr>
        <w:t>歲</w:t>
      </w:r>
      <w:r>
        <w:rPr>
          <w:rFonts w:hint="eastAsia"/>
          <w:szCs w:val="24"/>
        </w:rPr>
        <w:t>~60</w:t>
      </w:r>
      <w:r>
        <w:rPr>
          <w:rFonts w:hint="eastAsia"/>
          <w:szCs w:val="24"/>
        </w:rPr>
        <w:t>歲</w:t>
      </w:r>
      <w:r w:rsidR="00210951">
        <w:rPr>
          <w:rFonts w:hint="eastAsia"/>
          <w:szCs w:val="24"/>
        </w:rPr>
        <w:t xml:space="preserve">             </w:t>
      </w:r>
      <w:r w:rsidR="00210951">
        <w:rPr>
          <w:rFonts w:hint="eastAsia"/>
          <w:szCs w:val="24"/>
        </w:rPr>
        <w:t>問題</w:t>
      </w:r>
      <w:r w:rsidR="00210951">
        <w:rPr>
          <w:rFonts w:hint="eastAsia"/>
          <w:szCs w:val="24"/>
        </w:rPr>
        <w:t>1</w:t>
      </w:r>
      <w:r w:rsidR="00210951">
        <w:rPr>
          <w:rFonts w:hint="eastAsia"/>
          <w:szCs w:val="24"/>
        </w:rPr>
        <w:t>之</w:t>
      </w:r>
      <w:r w:rsidR="00210951">
        <w:rPr>
          <w:rFonts w:hint="eastAsia"/>
          <w:szCs w:val="24"/>
        </w:rPr>
        <w:t>60</w:t>
      </w:r>
      <w:r w:rsidR="00210951">
        <w:rPr>
          <w:rFonts w:hint="eastAsia"/>
          <w:szCs w:val="24"/>
        </w:rPr>
        <w:t>歲以上</w:t>
      </w:r>
    </w:p>
    <w:p w:rsidR="005A25F8" w:rsidRDefault="005A25F8" w:rsidP="005A25F8">
      <w:pPr>
        <w:rPr>
          <w:szCs w:val="24"/>
        </w:rPr>
      </w:pPr>
      <w:r>
        <w:rPr>
          <w:rFonts w:hint="eastAsia"/>
          <w:szCs w:val="24"/>
        </w:rPr>
        <w:t xml:space="preserve"> </w:t>
      </w:r>
      <w:r>
        <w:rPr>
          <w:noProof/>
          <w:szCs w:val="24"/>
        </w:rPr>
        <w:drawing>
          <wp:inline distT="0" distB="0" distL="0" distR="0" wp14:anchorId="1671F2E0">
            <wp:extent cx="2499360" cy="1675399"/>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00386" cy="1676087"/>
                    </a:xfrm>
                    <a:prstGeom prst="rect">
                      <a:avLst/>
                    </a:prstGeom>
                    <a:noFill/>
                  </pic:spPr>
                </pic:pic>
              </a:graphicData>
            </a:graphic>
          </wp:inline>
        </w:drawing>
      </w:r>
      <w:r w:rsidR="00210951">
        <w:rPr>
          <w:rFonts w:hint="eastAsia"/>
          <w:szCs w:val="24"/>
        </w:rPr>
        <w:t xml:space="preserve"> </w:t>
      </w:r>
      <w:r w:rsidR="00210951">
        <w:rPr>
          <w:noProof/>
          <w:szCs w:val="24"/>
        </w:rPr>
        <w:drawing>
          <wp:inline distT="0" distB="0" distL="0" distR="0" wp14:anchorId="65209F7E">
            <wp:extent cx="2537460" cy="16764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0616" cy="1678485"/>
                    </a:xfrm>
                    <a:prstGeom prst="rect">
                      <a:avLst/>
                    </a:prstGeom>
                    <a:noFill/>
                  </pic:spPr>
                </pic:pic>
              </a:graphicData>
            </a:graphic>
          </wp:inline>
        </w:drawing>
      </w:r>
    </w:p>
    <w:p w:rsidR="00210951" w:rsidRDefault="00210951" w:rsidP="005A25F8">
      <w:pPr>
        <w:rPr>
          <w:b/>
          <w:color w:val="FF0000"/>
          <w:szCs w:val="24"/>
        </w:rPr>
      </w:pPr>
      <w:r w:rsidRPr="00210951">
        <w:rPr>
          <w:rFonts w:hint="eastAsia"/>
          <w:b/>
          <w:color w:val="FF0000"/>
          <w:szCs w:val="24"/>
        </w:rPr>
        <w:t xml:space="preserve"> </w:t>
      </w:r>
      <w:r w:rsidRPr="00210951">
        <w:rPr>
          <w:rFonts w:hint="eastAsia"/>
          <w:b/>
          <w:color w:val="FF0000"/>
          <w:szCs w:val="24"/>
        </w:rPr>
        <w:t>分析</w:t>
      </w:r>
      <w:r>
        <w:rPr>
          <w:rFonts w:hint="eastAsia"/>
          <w:b/>
          <w:color w:val="FF0000"/>
          <w:szCs w:val="24"/>
        </w:rPr>
        <w:t>：</w:t>
      </w:r>
      <w:r w:rsidRPr="00210951">
        <w:rPr>
          <w:rFonts w:hint="eastAsia"/>
          <w:b/>
          <w:color w:val="FF0000"/>
          <w:szCs w:val="24"/>
        </w:rPr>
        <w:t>可見趨勢由年齡大到小觀看過比例逐漸下滑，由</w:t>
      </w:r>
      <w:r w:rsidRPr="00210951">
        <w:rPr>
          <w:rFonts w:hint="eastAsia"/>
          <w:b/>
          <w:color w:val="FF0000"/>
          <w:szCs w:val="24"/>
        </w:rPr>
        <w:t>100</w:t>
      </w:r>
      <w:proofErr w:type="gramStart"/>
      <w:r w:rsidRPr="00210951">
        <w:rPr>
          <w:rFonts w:hint="eastAsia"/>
          <w:b/>
          <w:color w:val="FF0000"/>
          <w:szCs w:val="24"/>
        </w:rPr>
        <w:t>﹪</w:t>
      </w:r>
      <w:proofErr w:type="gramEnd"/>
      <w:r w:rsidRPr="00210951">
        <w:rPr>
          <w:rFonts w:hint="eastAsia"/>
          <w:b/>
          <w:color w:val="FF0000"/>
          <w:szCs w:val="24"/>
        </w:rPr>
        <w:t>一路掉到不剩</w:t>
      </w:r>
      <w:proofErr w:type="gramStart"/>
      <w:r w:rsidRPr="00210951">
        <w:rPr>
          <w:rFonts w:hint="eastAsia"/>
          <w:b/>
          <w:color w:val="FF0000"/>
          <w:szCs w:val="24"/>
        </w:rPr>
        <w:t>一</w:t>
      </w:r>
      <w:proofErr w:type="gramEnd"/>
      <w:r>
        <w:rPr>
          <w:rFonts w:hint="eastAsia"/>
          <w:b/>
          <w:color w:val="FF0000"/>
          <w:szCs w:val="24"/>
        </w:rPr>
        <w:t xml:space="preserve">        </w:t>
      </w:r>
    </w:p>
    <w:p w:rsidR="00210951" w:rsidRDefault="00210951" w:rsidP="005A25F8">
      <w:pPr>
        <w:rPr>
          <w:b/>
          <w:color w:val="FF0000"/>
          <w:szCs w:val="24"/>
        </w:rPr>
      </w:pPr>
      <w:r>
        <w:rPr>
          <w:rFonts w:hint="eastAsia"/>
          <w:b/>
          <w:color w:val="FF0000"/>
          <w:szCs w:val="24"/>
        </w:rPr>
        <w:t xml:space="preserve">       </w:t>
      </w:r>
      <w:r w:rsidRPr="00210951">
        <w:rPr>
          <w:rFonts w:hint="eastAsia"/>
          <w:b/>
          <w:color w:val="FF0000"/>
          <w:szCs w:val="24"/>
        </w:rPr>
        <w:t>半，</w:t>
      </w:r>
      <w:r w:rsidRPr="00210951">
        <w:rPr>
          <w:rFonts w:hint="eastAsia"/>
          <w:b/>
          <w:color w:val="FF0000"/>
          <w:szCs w:val="24"/>
        </w:rPr>
        <w:t>21-40</w:t>
      </w:r>
      <w:r w:rsidRPr="00210951">
        <w:rPr>
          <w:rFonts w:hint="eastAsia"/>
          <w:b/>
          <w:color w:val="FF0000"/>
          <w:szCs w:val="24"/>
        </w:rPr>
        <w:t>和</w:t>
      </w:r>
      <w:r w:rsidRPr="00210951">
        <w:rPr>
          <w:rFonts w:hint="eastAsia"/>
          <w:b/>
          <w:color w:val="FF0000"/>
          <w:szCs w:val="24"/>
        </w:rPr>
        <w:t>20</w:t>
      </w:r>
      <w:r w:rsidRPr="00210951">
        <w:rPr>
          <w:rFonts w:hint="eastAsia"/>
          <w:b/>
          <w:color w:val="FF0000"/>
          <w:szCs w:val="24"/>
        </w:rPr>
        <w:t>以下這兩組落差十分大，約</w:t>
      </w:r>
      <w:r w:rsidRPr="00210951">
        <w:rPr>
          <w:rFonts w:hint="eastAsia"/>
          <w:b/>
          <w:color w:val="FF0000"/>
          <w:szCs w:val="24"/>
        </w:rPr>
        <w:t>40</w:t>
      </w:r>
      <w:proofErr w:type="gramStart"/>
      <w:r w:rsidRPr="00210951">
        <w:rPr>
          <w:rFonts w:hint="eastAsia"/>
          <w:b/>
          <w:color w:val="FF0000"/>
          <w:szCs w:val="24"/>
        </w:rPr>
        <w:t>﹪</w:t>
      </w:r>
      <w:proofErr w:type="gramEnd"/>
      <w:r w:rsidRPr="00210951">
        <w:rPr>
          <w:rFonts w:hint="eastAsia"/>
          <w:b/>
          <w:color w:val="FF0000"/>
          <w:szCs w:val="24"/>
        </w:rPr>
        <w:t>，顯示出歌仔戲這項傳</w:t>
      </w:r>
    </w:p>
    <w:p w:rsidR="00210951" w:rsidRDefault="00210951" w:rsidP="005A25F8">
      <w:pPr>
        <w:rPr>
          <w:b/>
          <w:color w:val="FF0000"/>
          <w:szCs w:val="24"/>
        </w:rPr>
      </w:pPr>
      <w:r>
        <w:rPr>
          <w:rFonts w:hint="eastAsia"/>
          <w:b/>
          <w:color w:val="FF0000"/>
          <w:szCs w:val="24"/>
        </w:rPr>
        <w:t xml:space="preserve">       </w:t>
      </w:r>
      <w:r w:rsidRPr="00210951">
        <w:rPr>
          <w:rFonts w:hint="eastAsia"/>
          <w:b/>
          <w:color w:val="FF0000"/>
          <w:szCs w:val="24"/>
        </w:rPr>
        <w:t>統戲曲文化的衰微</w:t>
      </w:r>
      <w:r>
        <w:rPr>
          <w:rFonts w:hint="eastAsia"/>
          <w:b/>
          <w:color w:val="FF0000"/>
          <w:szCs w:val="24"/>
        </w:rPr>
        <w:t>。</w:t>
      </w:r>
    </w:p>
    <w:p w:rsidR="00210951" w:rsidRPr="00210951" w:rsidRDefault="00210951" w:rsidP="005A25F8">
      <w:pPr>
        <w:rPr>
          <w:szCs w:val="24"/>
        </w:rPr>
      </w:pPr>
      <w:r>
        <w:rPr>
          <w:rFonts w:hint="eastAsia"/>
          <w:szCs w:val="24"/>
        </w:rPr>
        <w:t>(2)</w:t>
      </w:r>
    </w:p>
    <w:p w:rsidR="00210951" w:rsidRDefault="00210951" w:rsidP="00210951">
      <w:pPr>
        <w:rPr>
          <w:szCs w:val="24"/>
        </w:rPr>
      </w:pPr>
      <w:r>
        <w:rPr>
          <w:rFonts w:hint="eastAsia"/>
          <w:szCs w:val="24"/>
        </w:rPr>
        <w:t xml:space="preserve">     </w:t>
      </w:r>
      <w:r w:rsidRPr="00210951">
        <w:rPr>
          <w:rFonts w:hint="eastAsia"/>
          <w:szCs w:val="24"/>
        </w:rPr>
        <w:t>問題</w:t>
      </w:r>
      <w:r>
        <w:rPr>
          <w:rFonts w:hint="eastAsia"/>
          <w:szCs w:val="24"/>
        </w:rPr>
        <w:t>2</w:t>
      </w:r>
      <w:r w:rsidRPr="00210951">
        <w:rPr>
          <w:rFonts w:hint="eastAsia"/>
          <w:szCs w:val="24"/>
        </w:rPr>
        <w:t>之</w:t>
      </w:r>
      <w:r w:rsidRPr="00210951">
        <w:rPr>
          <w:rFonts w:hint="eastAsia"/>
          <w:szCs w:val="24"/>
        </w:rPr>
        <w:t>20</w:t>
      </w:r>
      <w:r w:rsidRPr="00210951">
        <w:rPr>
          <w:rFonts w:hint="eastAsia"/>
          <w:szCs w:val="24"/>
        </w:rPr>
        <w:t>歲以下</w:t>
      </w:r>
      <w:r w:rsidR="005A5D30">
        <w:rPr>
          <w:rFonts w:hint="eastAsia"/>
          <w:szCs w:val="24"/>
        </w:rPr>
        <w:t xml:space="preserve">                   </w:t>
      </w:r>
      <w:r w:rsidRPr="00210951">
        <w:rPr>
          <w:rFonts w:hint="eastAsia"/>
          <w:szCs w:val="24"/>
        </w:rPr>
        <w:t>問題</w:t>
      </w:r>
      <w:r>
        <w:rPr>
          <w:rFonts w:hint="eastAsia"/>
          <w:szCs w:val="24"/>
        </w:rPr>
        <w:t>2</w:t>
      </w:r>
      <w:r w:rsidRPr="00210951">
        <w:rPr>
          <w:rFonts w:hint="eastAsia"/>
          <w:szCs w:val="24"/>
        </w:rPr>
        <w:t>之</w:t>
      </w:r>
      <w:r w:rsidRPr="00210951">
        <w:rPr>
          <w:rFonts w:hint="eastAsia"/>
          <w:szCs w:val="24"/>
        </w:rPr>
        <w:t>21</w:t>
      </w:r>
      <w:r w:rsidRPr="00210951">
        <w:rPr>
          <w:rFonts w:hint="eastAsia"/>
          <w:szCs w:val="24"/>
        </w:rPr>
        <w:t>歲</w:t>
      </w:r>
      <w:r w:rsidRPr="00210951">
        <w:rPr>
          <w:rFonts w:hint="eastAsia"/>
          <w:szCs w:val="24"/>
        </w:rPr>
        <w:t>~40</w:t>
      </w:r>
      <w:r w:rsidRPr="00210951">
        <w:rPr>
          <w:rFonts w:hint="eastAsia"/>
          <w:szCs w:val="24"/>
        </w:rPr>
        <w:t>歲</w:t>
      </w:r>
      <w:r w:rsidR="005A5D30">
        <w:rPr>
          <w:szCs w:val="24"/>
        </w:rPr>
        <w:t xml:space="preserve"> </w:t>
      </w:r>
    </w:p>
    <w:p w:rsidR="00210951" w:rsidRDefault="00210951" w:rsidP="00210951">
      <w:pPr>
        <w:rPr>
          <w:szCs w:val="24"/>
        </w:rPr>
      </w:pPr>
      <w:r>
        <w:rPr>
          <w:rFonts w:hint="eastAsia"/>
          <w:szCs w:val="24"/>
        </w:rPr>
        <w:t xml:space="preserve"> </w:t>
      </w:r>
      <w:r>
        <w:rPr>
          <w:noProof/>
          <w:szCs w:val="24"/>
        </w:rPr>
        <w:drawing>
          <wp:inline distT="0" distB="0" distL="0" distR="0" wp14:anchorId="5F084DA7">
            <wp:extent cx="2499360" cy="1713459"/>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10443" cy="1721057"/>
                    </a:xfrm>
                    <a:prstGeom prst="rect">
                      <a:avLst/>
                    </a:prstGeom>
                    <a:noFill/>
                  </pic:spPr>
                </pic:pic>
              </a:graphicData>
            </a:graphic>
          </wp:inline>
        </w:drawing>
      </w:r>
      <w:r>
        <w:rPr>
          <w:rFonts w:hint="eastAsia"/>
          <w:szCs w:val="24"/>
        </w:rPr>
        <w:t xml:space="preserve"> </w:t>
      </w:r>
      <w:r>
        <w:rPr>
          <w:noProof/>
          <w:szCs w:val="24"/>
        </w:rPr>
        <w:drawing>
          <wp:inline distT="0" distB="0" distL="0" distR="0" wp14:anchorId="0A35D300">
            <wp:extent cx="2583180" cy="171450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88877" cy="1718281"/>
                    </a:xfrm>
                    <a:prstGeom prst="rect">
                      <a:avLst/>
                    </a:prstGeom>
                    <a:noFill/>
                  </pic:spPr>
                </pic:pic>
              </a:graphicData>
            </a:graphic>
          </wp:inline>
        </w:drawing>
      </w:r>
    </w:p>
    <w:p w:rsidR="00210951" w:rsidRPr="00210951" w:rsidRDefault="00210951" w:rsidP="00210951">
      <w:pPr>
        <w:rPr>
          <w:szCs w:val="24"/>
        </w:rPr>
      </w:pPr>
      <w:r w:rsidRPr="00210951">
        <w:rPr>
          <w:rFonts w:hint="eastAsia"/>
          <w:szCs w:val="24"/>
        </w:rPr>
        <w:t xml:space="preserve">     </w:t>
      </w:r>
      <w:r w:rsidRPr="00210951">
        <w:rPr>
          <w:rFonts w:hint="eastAsia"/>
          <w:szCs w:val="24"/>
        </w:rPr>
        <w:t>問題</w:t>
      </w:r>
      <w:r>
        <w:rPr>
          <w:rFonts w:hint="eastAsia"/>
          <w:szCs w:val="24"/>
        </w:rPr>
        <w:t>2</w:t>
      </w:r>
      <w:r w:rsidRPr="00210951">
        <w:rPr>
          <w:rFonts w:hint="eastAsia"/>
          <w:szCs w:val="24"/>
        </w:rPr>
        <w:t>之</w:t>
      </w:r>
      <w:r w:rsidRPr="00210951">
        <w:rPr>
          <w:rFonts w:hint="eastAsia"/>
          <w:szCs w:val="24"/>
        </w:rPr>
        <w:t>41</w:t>
      </w:r>
      <w:r w:rsidRPr="00210951">
        <w:rPr>
          <w:rFonts w:hint="eastAsia"/>
          <w:szCs w:val="24"/>
        </w:rPr>
        <w:t>歲</w:t>
      </w:r>
      <w:r w:rsidRPr="00210951">
        <w:rPr>
          <w:rFonts w:hint="eastAsia"/>
          <w:szCs w:val="24"/>
        </w:rPr>
        <w:t>~60</w:t>
      </w:r>
      <w:r w:rsidRPr="00210951">
        <w:rPr>
          <w:rFonts w:hint="eastAsia"/>
          <w:szCs w:val="24"/>
        </w:rPr>
        <w:t>歲</w:t>
      </w:r>
      <w:r w:rsidRPr="00210951">
        <w:rPr>
          <w:rFonts w:hint="eastAsia"/>
          <w:szCs w:val="24"/>
        </w:rPr>
        <w:t xml:space="preserve">             </w:t>
      </w:r>
      <w:r w:rsidRPr="00210951">
        <w:rPr>
          <w:rFonts w:hint="eastAsia"/>
          <w:szCs w:val="24"/>
        </w:rPr>
        <w:t>問題</w:t>
      </w:r>
      <w:r>
        <w:rPr>
          <w:rFonts w:hint="eastAsia"/>
          <w:szCs w:val="24"/>
        </w:rPr>
        <w:t>2</w:t>
      </w:r>
      <w:r w:rsidRPr="00210951">
        <w:rPr>
          <w:rFonts w:hint="eastAsia"/>
          <w:szCs w:val="24"/>
        </w:rPr>
        <w:t>之</w:t>
      </w:r>
      <w:r w:rsidRPr="00210951">
        <w:rPr>
          <w:rFonts w:hint="eastAsia"/>
          <w:szCs w:val="24"/>
        </w:rPr>
        <w:t>60</w:t>
      </w:r>
      <w:r w:rsidRPr="00210951">
        <w:rPr>
          <w:rFonts w:hint="eastAsia"/>
          <w:szCs w:val="24"/>
        </w:rPr>
        <w:t>歲以上</w:t>
      </w:r>
    </w:p>
    <w:p w:rsidR="00210951" w:rsidRDefault="00210951" w:rsidP="00210951">
      <w:pPr>
        <w:rPr>
          <w:szCs w:val="24"/>
        </w:rPr>
      </w:pPr>
      <w:r>
        <w:rPr>
          <w:noProof/>
          <w:szCs w:val="24"/>
        </w:rPr>
        <w:drawing>
          <wp:inline distT="0" distB="0" distL="0" distR="0" wp14:anchorId="7A9BC5B8">
            <wp:extent cx="2506980" cy="169164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06980" cy="1691640"/>
                    </a:xfrm>
                    <a:prstGeom prst="rect">
                      <a:avLst/>
                    </a:prstGeom>
                    <a:noFill/>
                  </pic:spPr>
                </pic:pic>
              </a:graphicData>
            </a:graphic>
          </wp:inline>
        </w:drawing>
      </w:r>
      <w:r w:rsidR="00CB6E74">
        <w:rPr>
          <w:rFonts w:hint="eastAsia"/>
          <w:szCs w:val="24"/>
        </w:rPr>
        <w:t xml:space="preserve"> </w:t>
      </w:r>
      <w:r>
        <w:rPr>
          <w:rFonts w:hint="eastAsia"/>
          <w:szCs w:val="24"/>
        </w:rPr>
        <w:t xml:space="preserve"> </w:t>
      </w:r>
      <w:r>
        <w:rPr>
          <w:noProof/>
          <w:szCs w:val="24"/>
        </w:rPr>
        <w:drawing>
          <wp:inline distT="0" distB="0" distL="0" distR="0" wp14:anchorId="275B94A6">
            <wp:extent cx="2543175" cy="1685925"/>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8725" cy="1689604"/>
                    </a:xfrm>
                    <a:prstGeom prst="rect">
                      <a:avLst/>
                    </a:prstGeom>
                    <a:noFill/>
                  </pic:spPr>
                </pic:pic>
              </a:graphicData>
            </a:graphic>
          </wp:inline>
        </w:drawing>
      </w:r>
    </w:p>
    <w:p w:rsidR="00210951" w:rsidRDefault="00210951" w:rsidP="00210951">
      <w:pPr>
        <w:rPr>
          <w:szCs w:val="24"/>
        </w:rPr>
      </w:pPr>
      <w:r w:rsidRPr="00210951">
        <w:rPr>
          <w:rFonts w:hint="eastAsia"/>
          <w:b/>
          <w:color w:val="FF0000"/>
          <w:szCs w:val="24"/>
        </w:rPr>
        <w:t>分析</w:t>
      </w:r>
      <w:r>
        <w:rPr>
          <w:rFonts w:hint="eastAsia"/>
          <w:b/>
          <w:color w:val="FF0000"/>
          <w:szCs w:val="24"/>
        </w:rPr>
        <w:t>：</w:t>
      </w:r>
      <w:r w:rsidR="005A5D30" w:rsidRPr="005A5D30">
        <w:rPr>
          <w:rFonts w:hint="eastAsia"/>
          <w:b/>
          <w:color w:val="FF0000"/>
          <w:szCs w:val="24"/>
        </w:rPr>
        <w:t>大致了解不深，大約能看出了解的比例由年齡大到小逐漸下滑，詳細了解由</w:t>
      </w:r>
      <w:r w:rsidR="005A5D30" w:rsidRPr="005A5D30">
        <w:rPr>
          <w:rFonts w:hint="eastAsia"/>
          <w:b/>
          <w:color w:val="FF0000"/>
          <w:szCs w:val="24"/>
        </w:rPr>
        <w:t>38</w:t>
      </w:r>
      <w:proofErr w:type="gramStart"/>
      <w:r w:rsidR="005A5D30" w:rsidRPr="005A5D30">
        <w:rPr>
          <w:rFonts w:hint="eastAsia"/>
          <w:b/>
          <w:color w:val="FF0000"/>
          <w:szCs w:val="24"/>
        </w:rPr>
        <w:t>﹪</w:t>
      </w:r>
      <w:proofErr w:type="gramEnd"/>
      <w:r w:rsidR="005A5D30" w:rsidRPr="005A5D30">
        <w:rPr>
          <w:rFonts w:hint="eastAsia"/>
          <w:b/>
          <w:color w:val="FF0000"/>
          <w:szCs w:val="24"/>
        </w:rPr>
        <w:t>到</w:t>
      </w:r>
      <w:r w:rsidR="005A5D30" w:rsidRPr="005A5D30">
        <w:rPr>
          <w:rFonts w:hint="eastAsia"/>
          <w:b/>
          <w:color w:val="FF0000"/>
          <w:szCs w:val="24"/>
        </w:rPr>
        <w:t>6</w:t>
      </w:r>
      <w:proofErr w:type="gramStart"/>
      <w:r w:rsidR="005A5D30" w:rsidRPr="005A5D30">
        <w:rPr>
          <w:rFonts w:hint="eastAsia"/>
          <w:b/>
          <w:color w:val="FF0000"/>
          <w:szCs w:val="24"/>
        </w:rPr>
        <w:t>﹪</w:t>
      </w:r>
      <w:proofErr w:type="gramEnd"/>
      <w:r w:rsidR="005A5D30" w:rsidRPr="005A5D30">
        <w:rPr>
          <w:rFonts w:hint="eastAsia"/>
          <w:b/>
          <w:color w:val="FF0000"/>
          <w:szCs w:val="24"/>
        </w:rPr>
        <w:t>，</w:t>
      </w:r>
      <w:r w:rsidR="005A5D30" w:rsidRPr="005A5D30">
        <w:rPr>
          <w:rFonts w:hint="eastAsia"/>
          <w:b/>
          <w:color w:val="FF0000"/>
          <w:szCs w:val="24"/>
        </w:rPr>
        <w:t>21-40</w:t>
      </w:r>
      <w:r w:rsidR="005A5D30" w:rsidRPr="005A5D30">
        <w:rPr>
          <w:rFonts w:hint="eastAsia"/>
          <w:b/>
          <w:color w:val="FF0000"/>
          <w:szCs w:val="24"/>
        </w:rPr>
        <w:t>和</w:t>
      </w:r>
      <w:r w:rsidR="005A5D30" w:rsidRPr="005A5D30">
        <w:rPr>
          <w:rFonts w:hint="eastAsia"/>
          <w:b/>
          <w:color w:val="FF0000"/>
          <w:szCs w:val="24"/>
        </w:rPr>
        <w:t>20</w:t>
      </w:r>
      <w:r w:rsidR="005A5D30" w:rsidRPr="005A5D30">
        <w:rPr>
          <w:rFonts w:hint="eastAsia"/>
          <w:b/>
          <w:color w:val="FF0000"/>
          <w:szCs w:val="24"/>
        </w:rPr>
        <w:t>以下這兩組更出現了沒聽過這選項，可能顯示出歌仔戲推廣方面的不足</w:t>
      </w:r>
    </w:p>
    <w:p w:rsidR="0059791D" w:rsidRDefault="0059791D" w:rsidP="00210951">
      <w:pPr>
        <w:rPr>
          <w:szCs w:val="24"/>
        </w:rPr>
      </w:pPr>
    </w:p>
    <w:p w:rsidR="0059791D" w:rsidRDefault="0059791D" w:rsidP="00210951">
      <w:pPr>
        <w:rPr>
          <w:szCs w:val="24"/>
        </w:rPr>
      </w:pPr>
    </w:p>
    <w:p w:rsidR="0059791D" w:rsidRDefault="0059791D" w:rsidP="00210951">
      <w:pPr>
        <w:rPr>
          <w:szCs w:val="24"/>
        </w:rPr>
      </w:pPr>
    </w:p>
    <w:p w:rsidR="0059791D" w:rsidRDefault="0059791D" w:rsidP="00210951">
      <w:pPr>
        <w:rPr>
          <w:szCs w:val="24"/>
        </w:rPr>
      </w:pPr>
    </w:p>
    <w:p w:rsidR="00210951" w:rsidRDefault="005A5D30" w:rsidP="00210951">
      <w:pPr>
        <w:rPr>
          <w:szCs w:val="24"/>
        </w:rPr>
      </w:pPr>
      <w:r>
        <w:rPr>
          <w:rFonts w:hint="eastAsia"/>
          <w:szCs w:val="24"/>
        </w:rPr>
        <w:lastRenderedPageBreak/>
        <w:t>(3)</w:t>
      </w:r>
    </w:p>
    <w:p w:rsidR="00B86AB0" w:rsidRDefault="00B86AB0" w:rsidP="00210951">
      <w:pPr>
        <w:rPr>
          <w:szCs w:val="24"/>
        </w:rPr>
      </w:pPr>
      <w:r>
        <w:rPr>
          <w:rFonts w:hint="eastAsia"/>
          <w:szCs w:val="24"/>
        </w:rPr>
        <w:t xml:space="preserve">     </w:t>
      </w:r>
      <w:r>
        <w:rPr>
          <w:rFonts w:hint="eastAsia"/>
          <w:szCs w:val="24"/>
        </w:rPr>
        <w:t>問題</w:t>
      </w:r>
      <w:r>
        <w:rPr>
          <w:rFonts w:hint="eastAsia"/>
          <w:szCs w:val="24"/>
        </w:rPr>
        <w:t>3</w:t>
      </w:r>
      <w:r>
        <w:rPr>
          <w:rFonts w:hint="eastAsia"/>
          <w:szCs w:val="24"/>
        </w:rPr>
        <w:t>之</w:t>
      </w:r>
      <w:r>
        <w:rPr>
          <w:rFonts w:hint="eastAsia"/>
          <w:szCs w:val="24"/>
        </w:rPr>
        <w:t>20</w:t>
      </w:r>
      <w:r>
        <w:rPr>
          <w:rFonts w:hint="eastAsia"/>
          <w:szCs w:val="24"/>
        </w:rPr>
        <w:t>歲以下</w:t>
      </w:r>
      <w:r>
        <w:rPr>
          <w:rFonts w:hint="eastAsia"/>
          <w:szCs w:val="24"/>
        </w:rPr>
        <w:t xml:space="preserve">               </w:t>
      </w:r>
      <w:r>
        <w:rPr>
          <w:rFonts w:hint="eastAsia"/>
          <w:szCs w:val="24"/>
        </w:rPr>
        <w:t>問題</w:t>
      </w:r>
      <w:r>
        <w:rPr>
          <w:rFonts w:hint="eastAsia"/>
          <w:szCs w:val="24"/>
        </w:rPr>
        <w:t>3</w:t>
      </w:r>
      <w:r>
        <w:rPr>
          <w:rFonts w:hint="eastAsia"/>
          <w:szCs w:val="24"/>
        </w:rPr>
        <w:t>之</w:t>
      </w:r>
      <w:r>
        <w:rPr>
          <w:rFonts w:hint="eastAsia"/>
          <w:szCs w:val="24"/>
        </w:rPr>
        <w:t>21</w:t>
      </w:r>
      <w:r>
        <w:rPr>
          <w:rFonts w:hint="eastAsia"/>
          <w:szCs w:val="24"/>
        </w:rPr>
        <w:t>歲</w:t>
      </w:r>
      <w:r>
        <w:rPr>
          <w:rFonts w:hint="eastAsia"/>
          <w:szCs w:val="24"/>
        </w:rPr>
        <w:t>~40</w:t>
      </w:r>
      <w:r>
        <w:rPr>
          <w:rFonts w:hint="eastAsia"/>
          <w:szCs w:val="24"/>
        </w:rPr>
        <w:t>歲</w:t>
      </w:r>
    </w:p>
    <w:p w:rsidR="00B86AB0" w:rsidRDefault="00B86AB0" w:rsidP="00210951">
      <w:pPr>
        <w:rPr>
          <w:szCs w:val="24"/>
        </w:rPr>
      </w:pPr>
      <w:r>
        <w:rPr>
          <w:noProof/>
          <w:szCs w:val="24"/>
        </w:rPr>
        <w:drawing>
          <wp:inline distT="0" distB="0" distL="0" distR="0" wp14:anchorId="14B82066">
            <wp:extent cx="2460546" cy="1729740"/>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60075" cy="1729409"/>
                    </a:xfrm>
                    <a:prstGeom prst="rect">
                      <a:avLst/>
                    </a:prstGeom>
                    <a:noFill/>
                  </pic:spPr>
                </pic:pic>
              </a:graphicData>
            </a:graphic>
          </wp:inline>
        </w:drawing>
      </w:r>
      <w:r>
        <w:rPr>
          <w:rFonts w:hint="eastAsia"/>
          <w:szCs w:val="24"/>
        </w:rPr>
        <w:t xml:space="preserve">  </w:t>
      </w:r>
      <w:r>
        <w:rPr>
          <w:noProof/>
          <w:szCs w:val="24"/>
        </w:rPr>
        <w:drawing>
          <wp:inline distT="0" distB="0" distL="0" distR="0" wp14:anchorId="20EE3460">
            <wp:extent cx="2545080" cy="1728249"/>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46995" cy="1729549"/>
                    </a:xfrm>
                    <a:prstGeom prst="rect">
                      <a:avLst/>
                    </a:prstGeom>
                    <a:noFill/>
                  </pic:spPr>
                </pic:pic>
              </a:graphicData>
            </a:graphic>
          </wp:inline>
        </w:drawing>
      </w:r>
    </w:p>
    <w:p w:rsidR="00B86AB0" w:rsidRDefault="00B86AB0" w:rsidP="00210951">
      <w:pPr>
        <w:rPr>
          <w:szCs w:val="24"/>
        </w:rPr>
      </w:pPr>
      <w:r w:rsidRPr="00210951">
        <w:rPr>
          <w:rFonts w:hint="eastAsia"/>
          <w:szCs w:val="24"/>
        </w:rPr>
        <w:t xml:space="preserve">     </w:t>
      </w:r>
      <w:r w:rsidRPr="00210951">
        <w:rPr>
          <w:rFonts w:hint="eastAsia"/>
          <w:szCs w:val="24"/>
        </w:rPr>
        <w:t>問題</w:t>
      </w:r>
      <w:r w:rsidR="00982293">
        <w:rPr>
          <w:rFonts w:hint="eastAsia"/>
          <w:szCs w:val="24"/>
        </w:rPr>
        <w:t>3</w:t>
      </w:r>
      <w:r w:rsidRPr="00210951">
        <w:rPr>
          <w:rFonts w:hint="eastAsia"/>
          <w:szCs w:val="24"/>
        </w:rPr>
        <w:t>之</w:t>
      </w:r>
      <w:r w:rsidRPr="00210951">
        <w:rPr>
          <w:rFonts w:hint="eastAsia"/>
          <w:szCs w:val="24"/>
        </w:rPr>
        <w:t>41</w:t>
      </w:r>
      <w:r w:rsidRPr="00210951">
        <w:rPr>
          <w:rFonts w:hint="eastAsia"/>
          <w:szCs w:val="24"/>
        </w:rPr>
        <w:t>歲</w:t>
      </w:r>
      <w:r w:rsidRPr="00210951">
        <w:rPr>
          <w:rFonts w:hint="eastAsia"/>
          <w:szCs w:val="24"/>
        </w:rPr>
        <w:t>~60</w:t>
      </w:r>
      <w:r w:rsidRPr="00210951">
        <w:rPr>
          <w:rFonts w:hint="eastAsia"/>
          <w:szCs w:val="24"/>
        </w:rPr>
        <w:t>歲</w:t>
      </w:r>
      <w:r w:rsidRPr="00210951">
        <w:rPr>
          <w:rFonts w:hint="eastAsia"/>
          <w:szCs w:val="24"/>
        </w:rPr>
        <w:t xml:space="preserve">             </w:t>
      </w:r>
      <w:r>
        <w:rPr>
          <w:rFonts w:hint="eastAsia"/>
          <w:szCs w:val="24"/>
        </w:rPr>
        <w:t xml:space="preserve"> </w:t>
      </w:r>
      <w:r w:rsidRPr="00210951">
        <w:rPr>
          <w:rFonts w:hint="eastAsia"/>
          <w:szCs w:val="24"/>
        </w:rPr>
        <w:t>問題</w:t>
      </w:r>
      <w:r w:rsidR="00982293">
        <w:rPr>
          <w:rFonts w:hint="eastAsia"/>
          <w:szCs w:val="24"/>
        </w:rPr>
        <w:t>3</w:t>
      </w:r>
      <w:r w:rsidRPr="00210951">
        <w:rPr>
          <w:rFonts w:hint="eastAsia"/>
          <w:szCs w:val="24"/>
        </w:rPr>
        <w:t>之</w:t>
      </w:r>
      <w:r w:rsidRPr="00210951">
        <w:rPr>
          <w:rFonts w:hint="eastAsia"/>
          <w:szCs w:val="24"/>
        </w:rPr>
        <w:t>60</w:t>
      </w:r>
      <w:r w:rsidRPr="00210951">
        <w:rPr>
          <w:rFonts w:hint="eastAsia"/>
          <w:szCs w:val="24"/>
        </w:rPr>
        <w:t>歲以上</w:t>
      </w:r>
    </w:p>
    <w:p w:rsidR="00B86AB0" w:rsidRDefault="00B86AB0" w:rsidP="00210951">
      <w:pPr>
        <w:rPr>
          <w:szCs w:val="24"/>
        </w:rPr>
      </w:pPr>
      <w:r>
        <w:rPr>
          <w:noProof/>
          <w:szCs w:val="24"/>
        </w:rPr>
        <w:drawing>
          <wp:inline distT="0" distB="0" distL="0" distR="0" wp14:anchorId="29E38FCB">
            <wp:extent cx="2457450" cy="1560562"/>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58547" cy="1561259"/>
                    </a:xfrm>
                    <a:prstGeom prst="rect">
                      <a:avLst/>
                    </a:prstGeom>
                    <a:noFill/>
                  </pic:spPr>
                </pic:pic>
              </a:graphicData>
            </a:graphic>
          </wp:inline>
        </w:drawing>
      </w:r>
      <w:r>
        <w:rPr>
          <w:rFonts w:hint="eastAsia"/>
          <w:szCs w:val="24"/>
        </w:rPr>
        <w:t xml:space="preserve">  </w:t>
      </w:r>
      <w:r>
        <w:rPr>
          <w:noProof/>
          <w:szCs w:val="24"/>
        </w:rPr>
        <w:drawing>
          <wp:inline distT="0" distB="0" distL="0" distR="0" wp14:anchorId="1617DB1B">
            <wp:extent cx="2583180" cy="1560166"/>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87544" cy="1562802"/>
                    </a:xfrm>
                    <a:prstGeom prst="rect">
                      <a:avLst/>
                    </a:prstGeom>
                    <a:noFill/>
                  </pic:spPr>
                </pic:pic>
              </a:graphicData>
            </a:graphic>
          </wp:inline>
        </w:drawing>
      </w:r>
    </w:p>
    <w:p w:rsidR="00B86AB0" w:rsidRPr="00B86AB0" w:rsidRDefault="00B86AB0" w:rsidP="00210951">
      <w:pPr>
        <w:rPr>
          <w:b/>
          <w:color w:val="FF0000"/>
          <w:szCs w:val="24"/>
        </w:rPr>
      </w:pPr>
      <w:r w:rsidRPr="00B86AB0">
        <w:rPr>
          <w:rFonts w:hint="eastAsia"/>
          <w:b/>
          <w:color w:val="FF0000"/>
          <w:szCs w:val="24"/>
        </w:rPr>
        <w:t>分析</w:t>
      </w:r>
      <w:r w:rsidRPr="00B86AB0">
        <w:rPr>
          <w:rFonts w:hint="eastAsia"/>
          <w:b/>
          <w:color w:val="FF0000"/>
          <w:szCs w:val="24"/>
        </w:rPr>
        <w:t>:</w:t>
      </w:r>
      <w:r w:rsidRPr="00B86AB0">
        <w:rPr>
          <w:rFonts w:hint="eastAsia"/>
          <w:b/>
          <w:color w:val="FF0000"/>
        </w:rPr>
        <w:t xml:space="preserve"> </w:t>
      </w:r>
      <w:r w:rsidRPr="00B86AB0">
        <w:rPr>
          <w:rFonts w:hint="eastAsia"/>
          <w:b/>
          <w:color w:val="FF0000"/>
          <w:szCs w:val="24"/>
        </w:rPr>
        <w:t>可以看出隨著年齡由小到大，普通和非常喜歡的比例明顯有變化。普通的比例下降，而非常喜歡的比例上升，由此可知年輕人對歌仔戲的</w:t>
      </w:r>
      <w:proofErr w:type="gramStart"/>
      <w:r w:rsidRPr="00B86AB0">
        <w:rPr>
          <w:rFonts w:hint="eastAsia"/>
          <w:b/>
          <w:color w:val="FF0000"/>
          <w:szCs w:val="24"/>
        </w:rPr>
        <w:t>不</w:t>
      </w:r>
      <w:proofErr w:type="gramEnd"/>
      <w:r w:rsidRPr="00B86AB0">
        <w:rPr>
          <w:rFonts w:hint="eastAsia"/>
          <w:b/>
          <w:color w:val="FF0000"/>
          <w:szCs w:val="24"/>
        </w:rPr>
        <w:t>瞭解導致沒特別的感覺以及老年人對歌仔戲的熱愛。</w:t>
      </w:r>
    </w:p>
    <w:p w:rsidR="00210951" w:rsidRDefault="0059791D" w:rsidP="005A25F8">
      <w:pPr>
        <w:rPr>
          <w:szCs w:val="24"/>
        </w:rPr>
      </w:pPr>
      <w:r>
        <w:rPr>
          <w:rFonts w:hint="eastAsia"/>
          <w:szCs w:val="24"/>
        </w:rPr>
        <w:t xml:space="preserve"> </w:t>
      </w:r>
      <w:r w:rsidR="005A5D30">
        <w:rPr>
          <w:rFonts w:hint="eastAsia"/>
          <w:szCs w:val="24"/>
        </w:rPr>
        <w:t>(4)</w:t>
      </w:r>
    </w:p>
    <w:p w:rsidR="00B86AB0" w:rsidRDefault="00B86AB0" w:rsidP="00B86AB0">
      <w:pPr>
        <w:rPr>
          <w:szCs w:val="24"/>
        </w:rPr>
      </w:pPr>
      <w:r>
        <w:rPr>
          <w:rFonts w:hint="eastAsia"/>
          <w:szCs w:val="24"/>
        </w:rPr>
        <w:t xml:space="preserve">     </w:t>
      </w:r>
      <w:r w:rsidRPr="00B86AB0">
        <w:rPr>
          <w:rFonts w:hint="eastAsia"/>
          <w:szCs w:val="24"/>
        </w:rPr>
        <w:t>問題</w:t>
      </w:r>
      <w:r w:rsidR="005874E1">
        <w:rPr>
          <w:rFonts w:hint="eastAsia"/>
          <w:szCs w:val="24"/>
        </w:rPr>
        <w:t>4</w:t>
      </w:r>
      <w:r w:rsidRPr="00B86AB0">
        <w:rPr>
          <w:rFonts w:hint="eastAsia"/>
          <w:szCs w:val="24"/>
        </w:rPr>
        <w:t>之</w:t>
      </w:r>
      <w:r w:rsidRPr="00B86AB0">
        <w:rPr>
          <w:rFonts w:hint="eastAsia"/>
          <w:szCs w:val="24"/>
        </w:rPr>
        <w:t>20</w:t>
      </w:r>
      <w:r w:rsidRPr="00B86AB0">
        <w:rPr>
          <w:rFonts w:hint="eastAsia"/>
          <w:szCs w:val="24"/>
        </w:rPr>
        <w:t>歲以下</w:t>
      </w:r>
      <w:r w:rsidRPr="00B86AB0">
        <w:rPr>
          <w:rFonts w:hint="eastAsia"/>
          <w:szCs w:val="24"/>
        </w:rPr>
        <w:t xml:space="preserve">               </w:t>
      </w:r>
      <w:r w:rsidRPr="00B86AB0">
        <w:rPr>
          <w:rFonts w:hint="eastAsia"/>
          <w:szCs w:val="24"/>
        </w:rPr>
        <w:t>問題</w:t>
      </w:r>
      <w:r w:rsidR="005874E1">
        <w:rPr>
          <w:rFonts w:hint="eastAsia"/>
          <w:szCs w:val="24"/>
        </w:rPr>
        <w:t>4</w:t>
      </w:r>
      <w:r w:rsidRPr="00B86AB0">
        <w:rPr>
          <w:rFonts w:hint="eastAsia"/>
          <w:szCs w:val="24"/>
        </w:rPr>
        <w:t>之</w:t>
      </w:r>
      <w:r w:rsidRPr="00B86AB0">
        <w:rPr>
          <w:rFonts w:hint="eastAsia"/>
          <w:szCs w:val="24"/>
        </w:rPr>
        <w:t>21</w:t>
      </w:r>
      <w:r w:rsidRPr="00B86AB0">
        <w:rPr>
          <w:rFonts w:hint="eastAsia"/>
          <w:szCs w:val="24"/>
        </w:rPr>
        <w:t>歲</w:t>
      </w:r>
      <w:r w:rsidRPr="00B86AB0">
        <w:rPr>
          <w:rFonts w:hint="eastAsia"/>
          <w:szCs w:val="24"/>
        </w:rPr>
        <w:t>~40</w:t>
      </w:r>
      <w:r w:rsidRPr="00B86AB0">
        <w:rPr>
          <w:rFonts w:hint="eastAsia"/>
          <w:szCs w:val="24"/>
        </w:rPr>
        <w:t>歲</w:t>
      </w:r>
    </w:p>
    <w:p w:rsidR="00B86AB0" w:rsidRPr="00B86AB0" w:rsidRDefault="00B86AB0" w:rsidP="00B86AB0">
      <w:pPr>
        <w:rPr>
          <w:szCs w:val="24"/>
        </w:rPr>
      </w:pPr>
      <w:r>
        <w:rPr>
          <w:noProof/>
          <w:szCs w:val="24"/>
        </w:rPr>
        <w:drawing>
          <wp:inline distT="0" distB="0" distL="0" distR="0" wp14:anchorId="4C62B8CC">
            <wp:extent cx="2550697" cy="1577340"/>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55565" cy="1580350"/>
                    </a:xfrm>
                    <a:prstGeom prst="rect">
                      <a:avLst/>
                    </a:prstGeom>
                    <a:noFill/>
                  </pic:spPr>
                </pic:pic>
              </a:graphicData>
            </a:graphic>
          </wp:inline>
        </w:drawing>
      </w:r>
      <w:r>
        <w:rPr>
          <w:rFonts w:hint="eastAsia"/>
          <w:szCs w:val="24"/>
        </w:rPr>
        <w:t xml:space="preserve">  </w:t>
      </w:r>
      <w:r>
        <w:rPr>
          <w:noProof/>
          <w:szCs w:val="24"/>
        </w:rPr>
        <w:drawing>
          <wp:inline distT="0" distB="0" distL="0" distR="0" wp14:anchorId="701CDA1B">
            <wp:extent cx="2543162" cy="156972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46621" cy="1571855"/>
                    </a:xfrm>
                    <a:prstGeom prst="rect">
                      <a:avLst/>
                    </a:prstGeom>
                    <a:noFill/>
                  </pic:spPr>
                </pic:pic>
              </a:graphicData>
            </a:graphic>
          </wp:inline>
        </w:drawing>
      </w:r>
    </w:p>
    <w:p w:rsidR="00B86AB0" w:rsidRDefault="00B86AB0" w:rsidP="00B86AB0">
      <w:pPr>
        <w:rPr>
          <w:szCs w:val="24"/>
        </w:rPr>
      </w:pPr>
      <w:r w:rsidRPr="00B86AB0">
        <w:rPr>
          <w:rFonts w:hint="eastAsia"/>
          <w:szCs w:val="24"/>
        </w:rPr>
        <w:t xml:space="preserve">     </w:t>
      </w:r>
      <w:r w:rsidRPr="00B86AB0">
        <w:rPr>
          <w:rFonts w:hint="eastAsia"/>
          <w:szCs w:val="24"/>
        </w:rPr>
        <w:t>問題</w:t>
      </w:r>
      <w:r w:rsidR="005874E1">
        <w:rPr>
          <w:rFonts w:hint="eastAsia"/>
          <w:szCs w:val="24"/>
        </w:rPr>
        <w:t>4</w:t>
      </w:r>
      <w:r w:rsidRPr="00B86AB0">
        <w:rPr>
          <w:rFonts w:hint="eastAsia"/>
          <w:szCs w:val="24"/>
        </w:rPr>
        <w:t>之</w:t>
      </w:r>
      <w:r w:rsidRPr="00B86AB0">
        <w:rPr>
          <w:rFonts w:hint="eastAsia"/>
          <w:szCs w:val="24"/>
        </w:rPr>
        <w:t>41</w:t>
      </w:r>
      <w:r w:rsidRPr="00B86AB0">
        <w:rPr>
          <w:rFonts w:hint="eastAsia"/>
          <w:szCs w:val="24"/>
        </w:rPr>
        <w:t>歲</w:t>
      </w:r>
      <w:r w:rsidRPr="00B86AB0">
        <w:rPr>
          <w:rFonts w:hint="eastAsia"/>
          <w:szCs w:val="24"/>
        </w:rPr>
        <w:t>~60</w:t>
      </w:r>
      <w:r w:rsidRPr="00B86AB0">
        <w:rPr>
          <w:rFonts w:hint="eastAsia"/>
          <w:szCs w:val="24"/>
        </w:rPr>
        <w:t>歲</w:t>
      </w:r>
      <w:r w:rsidRPr="00B86AB0">
        <w:rPr>
          <w:rFonts w:hint="eastAsia"/>
          <w:szCs w:val="24"/>
        </w:rPr>
        <w:t xml:space="preserve">              </w:t>
      </w:r>
      <w:r w:rsidRPr="00B86AB0">
        <w:rPr>
          <w:rFonts w:hint="eastAsia"/>
          <w:szCs w:val="24"/>
        </w:rPr>
        <w:t>問題</w:t>
      </w:r>
      <w:r w:rsidR="005874E1">
        <w:rPr>
          <w:rFonts w:hint="eastAsia"/>
          <w:szCs w:val="24"/>
        </w:rPr>
        <w:t>4</w:t>
      </w:r>
      <w:r w:rsidRPr="00B86AB0">
        <w:rPr>
          <w:rFonts w:hint="eastAsia"/>
          <w:szCs w:val="24"/>
        </w:rPr>
        <w:t>之</w:t>
      </w:r>
      <w:r w:rsidRPr="00B86AB0">
        <w:rPr>
          <w:rFonts w:hint="eastAsia"/>
          <w:szCs w:val="24"/>
        </w:rPr>
        <w:t>60</w:t>
      </w:r>
      <w:r w:rsidRPr="00B86AB0">
        <w:rPr>
          <w:rFonts w:hint="eastAsia"/>
          <w:szCs w:val="24"/>
        </w:rPr>
        <w:t>歲以上</w:t>
      </w:r>
    </w:p>
    <w:p w:rsidR="006E4FBE" w:rsidRDefault="006E4FBE" w:rsidP="00B86AB0">
      <w:pPr>
        <w:rPr>
          <w:szCs w:val="24"/>
        </w:rPr>
      </w:pPr>
      <w:r>
        <w:rPr>
          <w:noProof/>
          <w:szCs w:val="24"/>
        </w:rPr>
        <w:drawing>
          <wp:inline distT="0" distB="0" distL="0" distR="0" wp14:anchorId="1A96518F">
            <wp:extent cx="2568479" cy="1607820"/>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68125" cy="1607599"/>
                    </a:xfrm>
                    <a:prstGeom prst="rect">
                      <a:avLst/>
                    </a:prstGeom>
                    <a:noFill/>
                  </pic:spPr>
                </pic:pic>
              </a:graphicData>
            </a:graphic>
          </wp:inline>
        </w:drawing>
      </w:r>
      <w:r>
        <w:rPr>
          <w:rFonts w:hint="eastAsia"/>
          <w:szCs w:val="24"/>
        </w:rPr>
        <w:t xml:space="preserve"> </w:t>
      </w:r>
      <w:r>
        <w:rPr>
          <w:noProof/>
          <w:szCs w:val="24"/>
        </w:rPr>
        <w:drawing>
          <wp:inline distT="0" distB="0" distL="0" distR="0" wp14:anchorId="75782408">
            <wp:extent cx="2623801" cy="1607820"/>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23210" cy="1607458"/>
                    </a:xfrm>
                    <a:prstGeom prst="rect">
                      <a:avLst/>
                    </a:prstGeom>
                    <a:noFill/>
                  </pic:spPr>
                </pic:pic>
              </a:graphicData>
            </a:graphic>
          </wp:inline>
        </w:drawing>
      </w:r>
    </w:p>
    <w:p w:rsidR="006E4FBE" w:rsidRPr="006E4FBE" w:rsidRDefault="006E4FBE" w:rsidP="00B86AB0">
      <w:pPr>
        <w:rPr>
          <w:b/>
          <w:color w:val="FF0000"/>
          <w:szCs w:val="24"/>
        </w:rPr>
      </w:pPr>
      <w:r w:rsidRPr="006E4FBE">
        <w:rPr>
          <w:rFonts w:hint="eastAsia"/>
          <w:b/>
          <w:color w:val="FF0000"/>
          <w:szCs w:val="24"/>
        </w:rPr>
        <w:lastRenderedPageBreak/>
        <w:t>分析</w:t>
      </w:r>
      <w:r w:rsidRPr="006E4FBE">
        <w:rPr>
          <w:rFonts w:hint="eastAsia"/>
          <w:b/>
          <w:color w:val="FF0000"/>
          <w:szCs w:val="24"/>
        </w:rPr>
        <w:t>:</w:t>
      </w:r>
      <w:r w:rsidRPr="006E4FBE">
        <w:rPr>
          <w:rFonts w:hint="eastAsia"/>
          <w:b/>
          <w:color w:val="FF0000"/>
          <w:szCs w:val="24"/>
        </w:rPr>
        <w:t>透過圖表比對可以看出年輕人大多希望能結合時事以引起現代人的興趣，而隨著年齡的增加，尤其是老年人，仍舊希望歌仔戲能維持現狀，維持其傳統的樣貌。</w:t>
      </w:r>
    </w:p>
    <w:p w:rsidR="00210951" w:rsidRDefault="005A5D30" w:rsidP="005A25F8">
      <w:pPr>
        <w:rPr>
          <w:szCs w:val="24"/>
        </w:rPr>
      </w:pPr>
      <w:r>
        <w:rPr>
          <w:rFonts w:hint="eastAsia"/>
          <w:szCs w:val="24"/>
        </w:rPr>
        <w:t>3.</w:t>
      </w:r>
      <w:r>
        <w:rPr>
          <w:rFonts w:hint="eastAsia"/>
          <w:szCs w:val="24"/>
        </w:rPr>
        <w:t>問卷分析</w:t>
      </w:r>
      <w:proofErr w:type="gramStart"/>
      <w:r>
        <w:rPr>
          <w:szCs w:val="24"/>
        </w:rPr>
        <w:t>—</w:t>
      </w:r>
      <w:proofErr w:type="gramEnd"/>
      <w:r>
        <w:rPr>
          <w:rFonts w:hint="eastAsia"/>
          <w:szCs w:val="24"/>
        </w:rPr>
        <w:t>綜合不同年齡與居住地</w:t>
      </w:r>
    </w:p>
    <w:p w:rsidR="005A5D30" w:rsidRPr="00210951" w:rsidRDefault="005A5D30" w:rsidP="005A25F8">
      <w:pPr>
        <w:rPr>
          <w:szCs w:val="24"/>
        </w:rPr>
      </w:pPr>
      <w:r>
        <w:rPr>
          <w:rFonts w:hint="eastAsia"/>
          <w:szCs w:val="24"/>
        </w:rPr>
        <w:t>(1)</w:t>
      </w:r>
    </w:p>
    <w:p w:rsidR="00210951" w:rsidRDefault="005A5D30" w:rsidP="005A25F8">
      <w:pPr>
        <w:rPr>
          <w:szCs w:val="24"/>
        </w:rPr>
      </w:pPr>
      <w:r>
        <w:rPr>
          <w:noProof/>
          <w:szCs w:val="24"/>
        </w:rPr>
        <w:drawing>
          <wp:inline distT="0" distB="0" distL="0" distR="0" wp14:anchorId="19B9B975">
            <wp:extent cx="2961640" cy="1724025"/>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61640" cy="1724025"/>
                    </a:xfrm>
                    <a:prstGeom prst="rect">
                      <a:avLst/>
                    </a:prstGeom>
                    <a:noFill/>
                  </pic:spPr>
                </pic:pic>
              </a:graphicData>
            </a:graphic>
          </wp:inline>
        </w:drawing>
      </w:r>
    </w:p>
    <w:p w:rsidR="005A5D30" w:rsidRDefault="005A5D30" w:rsidP="005A5D30">
      <w:pPr>
        <w:rPr>
          <w:rFonts w:ascii="Times New Roman" w:eastAsia="新細明體" w:hAnsi="Times New Roman" w:cs="Times New Roman"/>
          <w:b/>
          <w:noProof/>
          <w:color w:val="FF0000"/>
          <w:szCs w:val="24"/>
        </w:rPr>
      </w:pPr>
      <w:r w:rsidRPr="005A5D30">
        <w:rPr>
          <w:rFonts w:hint="eastAsia"/>
          <w:b/>
          <w:color w:val="FF0000"/>
          <w:szCs w:val="24"/>
        </w:rPr>
        <w:t>分析</w:t>
      </w:r>
      <w:r w:rsidRPr="005A5D30">
        <w:rPr>
          <w:rFonts w:hint="eastAsia"/>
          <w:b/>
          <w:color w:val="FF0000"/>
          <w:szCs w:val="24"/>
        </w:rPr>
        <w:t>:</w:t>
      </w:r>
      <w:r w:rsidRPr="005A5D30">
        <w:rPr>
          <w:rFonts w:ascii="Times New Roman" w:eastAsia="新細明體" w:hAnsi="Times New Roman" w:cs="Times New Roman" w:hint="eastAsia"/>
          <w:b/>
          <w:noProof/>
          <w:color w:val="FF0000"/>
          <w:szCs w:val="24"/>
        </w:rPr>
        <w:t xml:space="preserve"> </w:t>
      </w:r>
      <w:r w:rsidR="0059791D">
        <w:rPr>
          <w:rFonts w:ascii="Times New Roman" w:eastAsia="新細明體" w:hAnsi="Times New Roman" w:cs="Times New Roman" w:hint="eastAsia"/>
          <w:b/>
          <w:noProof/>
          <w:color w:val="FF0000"/>
          <w:szCs w:val="24"/>
        </w:rPr>
        <w:t>快七成的受訪</w:t>
      </w:r>
      <w:r w:rsidRPr="005A5D30">
        <w:rPr>
          <w:rFonts w:ascii="Times New Roman" w:eastAsia="新細明體" w:hAnsi="Times New Roman" w:cs="Times New Roman" w:hint="eastAsia"/>
          <w:b/>
          <w:noProof/>
          <w:color w:val="FF0000"/>
          <w:szCs w:val="24"/>
        </w:rPr>
        <w:t>者看過歌仔戲，可判斷歌仔戲還沒有到絕跡的地步，或許是因為電視上還有在播的緣故。</w:t>
      </w:r>
    </w:p>
    <w:p w:rsidR="00BC4945" w:rsidRPr="00BC4945" w:rsidRDefault="0059791D" w:rsidP="005A5D30">
      <w:pPr>
        <w:rPr>
          <w:rFonts w:ascii="Times New Roman" w:eastAsia="新細明體" w:hAnsi="Times New Roman" w:cs="Times New Roman"/>
          <w:noProof/>
          <w:szCs w:val="24"/>
        </w:rPr>
      </w:pPr>
      <w:r w:rsidRPr="00BC4945">
        <w:rPr>
          <w:rFonts w:ascii="Times New Roman" w:eastAsia="新細明體" w:hAnsi="Times New Roman" w:cs="Times New Roman" w:hint="eastAsia"/>
          <w:noProof/>
          <w:szCs w:val="24"/>
        </w:rPr>
        <w:t xml:space="preserve"> </w:t>
      </w:r>
      <w:r w:rsidR="00BC4945" w:rsidRPr="00BC4945">
        <w:rPr>
          <w:rFonts w:ascii="Times New Roman" w:eastAsia="新細明體" w:hAnsi="Times New Roman" w:cs="Times New Roman" w:hint="eastAsia"/>
          <w:noProof/>
          <w:szCs w:val="24"/>
        </w:rPr>
        <w:t>(2)</w:t>
      </w:r>
    </w:p>
    <w:p w:rsidR="005A5D30" w:rsidRDefault="00BC4945" w:rsidP="005A25F8">
      <w:pPr>
        <w:rPr>
          <w:szCs w:val="24"/>
        </w:rPr>
      </w:pPr>
      <w:r>
        <w:rPr>
          <w:noProof/>
          <w:szCs w:val="24"/>
        </w:rPr>
        <w:drawing>
          <wp:inline distT="0" distB="0" distL="0" distR="0" wp14:anchorId="49892F6F">
            <wp:extent cx="2961640" cy="181927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61640" cy="1819275"/>
                    </a:xfrm>
                    <a:prstGeom prst="rect">
                      <a:avLst/>
                    </a:prstGeom>
                    <a:noFill/>
                  </pic:spPr>
                </pic:pic>
              </a:graphicData>
            </a:graphic>
          </wp:inline>
        </w:drawing>
      </w:r>
    </w:p>
    <w:p w:rsidR="00BC4945" w:rsidRDefault="00BC4945" w:rsidP="00BC4945">
      <w:pPr>
        <w:rPr>
          <w:rFonts w:ascii="Times New Roman" w:eastAsia="新細明體" w:hAnsi="Times New Roman" w:cs="Times New Roman"/>
          <w:b/>
          <w:noProof/>
          <w:color w:val="FF0000"/>
          <w:szCs w:val="24"/>
        </w:rPr>
      </w:pPr>
      <w:r w:rsidRPr="00BC4945">
        <w:rPr>
          <w:rFonts w:hint="eastAsia"/>
          <w:b/>
          <w:color w:val="FF0000"/>
          <w:szCs w:val="24"/>
        </w:rPr>
        <w:t>分析</w:t>
      </w:r>
      <w:r w:rsidRPr="00BC4945">
        <w:rPr>
          <w:rFonts w:hint="eastAsia"/>
          <w:b/>
          <w:color w:val="FF0000"/>
          <w:szCs w:val="24"/>
        </w:rPr>
        <w:t>:</w:t>
      </w:r>
      <w:r w:rsidRPr="00BC4945">
        <w:rPr>
          <w:rFonts w:ascii="Times New Roman" w:eastAsia="新細明體" w:hAnsi="Times New Roman" w:cs="Times New Roman" w:hint="eastAsia"/>
          <w:b/>
          <w:noProof/>
          <w:color w:val="FF0000"/>
          <w:szCs w:val="24"/>
        </w:rPr>
        <w:t xml:space="preserve"> </w:t>
      </w:r>
      <w:r w:rsidR="0059791D">
        <w:rPr>
          <w:rFonts w:ascii="Times New Roman" w:eastAsia="新細明體" w:hAnsi="Times New Roman" w:cs="Times New Roman" w:hint="eastAsia"/>
          <w:b/>
          <w:noProof/>
          <w:color w:val="FF0000"/>
          <w:szCs w:val="24"/>
        </w:rPr>
        <w:t>幾乎六成五的受訪者對歌仔戲僅是粗略理解，更有二成五的受訪</w:t>
      </w:r>
      <w:r w:rsidRPr="00BC4945">
        <w:rPr>
          <w:rFonts w:ascii="Times New Roman" w:eastAsia="新細明體" w:hAnsi="Times New Roman" w:cs="Times New Roman" w:hint="eastAsia"/>
          <w:b/>
          <w:noProof/>
          <w:color w:val="FF0000"/>
          <w:szCs w:val="24"/>
        </w:rPr>
        <w:t>者只聽過歌仔戲，但還是有十成的人詳細了解，政府應該多讓宜蘭的居民們有了解歌仔戲的機會</w:t>
      </w:r>
      <w:r w:rsidRPr="00BC4945">
        <w:rPr>
          <w:rFonts w:ascii="Times New Roman" w:eastAsia="新細明體" w:hAnsi="Times New Roman" w:cs="Times New Roman" w:hint="eastAsia"/>
          <w:b/>
          <w:noProof/>
          <w:color w:val="FF0000"/>
          <w:szCs w:val="24"/>
        </w:rPr>
        <w:t>!</w:t>
      </w:r>
    </w:p>
    <w:p w:rsidR="00BC4945" w:rsidRPr="00BC4945" w:rsidRDefault="00BC4945" w:rsidP="00BC4945">
      <w:pPr>
        <w:rPr>
          <w:rFonts w:ascii="Times New Roman" w:eastAsia="新細明體" w:hAnsi="Times New Roman" w:cs="Times New Roman"/>
          <w:noProof/>
          <w:szCs w:val="24"/>
        </w:rPr>
      </w:pPr>
      <w:r w:rsidRPr="00BC4945">
        <w:rPr>
          <w:rFonts w:ascii="Times New Roman" w:eastAsia="新細明體" w:hAnsi="Times New Roman" w:cs="Times New Roman" w:hint="eastAsia"/>
          <w:noProof/>
          <w:szCs w:val="24"/>
        </w:rPr>
        <w:t>(3)</w:t>
      </w:r>
    </w:p>
    <w:p w:rsidR="00BC4945" w:rsidRDefault="00BC4945" w:rsidP="005A25F8">
      <w:pPr>
        <w:rPr>
          <w:szCs w:val="24"/>
        </w:rPr>
      </w:pPr>
      <w:r>
        <w:rPr>
          <w:noProof/>
          <w:szCs w:val="24"/>
        </w:rPr>
        <w:drawing>
          <wp:inline distT="0" distB="0" distL="0" distR="0" wp14:anchorId="5948B858">
            <wp:extent cx="3047365" cy="1943100"/>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47365" cy="1943100"/>
                    </a:xfrm>
                    <a:prstGeom prst="rect">
                      <a:avLst/>
                    </a:prstGeom>
                    <a:noFill/>
                  </pic:spPr>
                </pic:pic>
              </a:graphicData>
            </a:graphic>
          </wp:inline>
        </w:drawing>
      </w:r>
    </w:p>
    <w:p w:rsidR="00BC4945" w:rsidRDefault="00BC4945" w:rsidP="005A25F8">
      <w:pPr>
        <w:rPr>
          <w:b/>
          <w:color w:val="FF0000"/>
          <w:szCs w:val="24"/>
        </w:rPr>
      </w:pPr>
      <w:r w:rsidRPr="00BC4945">
        <w:rPr>
          <w:rFonts w:hint="eastAsia"/>
          <w:b/>
          <w:color w:val="FF0000"/>
          <w:szCs w:val="24"/>
        </w:rPr>
        <w:t>分析</w:t>
      </w:r>
      <w:r w:rsidRPr="00BC4945">
        <w:rPr>
          <w:rFonts w:hint="eastAsia"/>
          <w:b/>
          <w:color w:val="FF0000"/>
          <w:szCs w:val="24"/>
        </w:rPr>
        <w:t>:</w:t>
      </w:r>
      <w:r w:rsidRPr="00BC4945">
        <w:rPr>
          <w:rFonts w:hint="eastAsia"/>
          <w:b/>
          <w:color w:val="FF0000"/>
        </w:rPr>
        <w:t xml:space="preserve"> </w:t>
      </w:r>
      <w:r w:rsidR="0059791D">
        <w:rPr>
          <w:rFonts w:hint="eastAsia"/>
          <w:b/>
          <w:color w:val="FF0000"/>
          <w:szCs w:val="24"/>
        </w:rPr>
        <w:t>大部分受訪</w:t>
      </w:r>
      <w:r w:rsidRPr="00BC4945">
        <w:rPr>
          <w:rFonts w:hint="eastAsia"/>
          <w:b/>
          <w:color w:val="FF0000"/>
          <w:szCs w:val="24"/>
        </w:rPr>
        <w:t>者對歌仔戲的看法普通，這或許和大部分人都粗略理解有關。</w:t>
      </w:r>
    </w:p>
    <w:p w:rsidR="00BC4945" w:rsidRDefault="00BC4945" w:rsidP="005A25F8">
      <w:pPr>
        <w:rPr>
          <w:szCs w:val="24"/>
        </w:rPr>
      </w:pPr>
      <w:r w:rsidRPr="00BC4945">
        <w:rPr>
          <w:rFonts w:hint="eastAsia"/>
          <w:szCs w:val="24"/>
        </w:rPr>
        <w:lastRenderedPageBreak/>
        <w:t>(4)</w:t>
      </w:r>
    </w:p>
    <w:p w:rsidR="00BC4945" w:rsidRDefault="00BC4945" w:rsidP="005A25F8">
      <w:pPr>
        <w:rPr>
          <w:szCs w:val="24"/>
        </w:rPr>
      </w:pPr>
      <w:r>
        <w:rPr>
          <w:noProof/>
          <w:szCs w:val="24"/>
        </w:rPr>
        <w:drawing>
          <wp:inline distT="0" distB="0" distL="0" distR="0" wp14:anchorId="24E7D3C1">
            <wp:extent cx="3018790" cy="1981200"/>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18790" cy="1981200"/>
                    </a:xfrm>
                    <a:prstGeom prst="rect">
                      <a:avLst/>
                    </a:prstGeom>
                    <a:noFill/>
                  </pic:spPr>
                </pic:pic>
              </a:graphicData>
            </a:graphic>
          </wp:inline>
        </w:drawing>
      </w:r>
    </w:p>
    <w:p w:rsidR="00BC4945" w:rsidRPr="00BC4945" w:rsidRDefault="00BC4945" w:rsidP="005A25F8">
      <w:pPr>
        <w:rPr>
          <w:b/>
          <w:color w:val="FF0000"/>
          <w:szCs w:val="24"/>
        </w:rPr>
      </w:pPr>
      <w:r w:rsidRPr="00BC4945">
        <w:rPr>
          <w:rFonts w:hint="eastAsia"/>
          <w:b/>
          <w:color w:val="FF0000"/>
          <w:szCs w:val="24"/>
        </w:rPr>
        <w:t>分析</w:t>
      </w:r>
      <w:r w:rsidRPr="00BC4945">
        <w:rPr>
          <w:rFonts w:hint="eastAsia"/>
          <w:b/>
          <w:color w:val="FF0000"/>
          <w:szCs w:val="24"/>
        </w:rPr>
        <w:t>:</w:t>
      </w:r>
      <w:r w:rsidRPr="00BC4945">
        <w:rPr>
          <w:rFonts w:hint="eastAsia"/>
          <w:b/>
          <w:color w:val="FF0000"/>
        </w:rPr>
        <w:t xml:space="preserve"> </w:t>
      </w:r>
      <w:r w:rsidRPr="00BC4945">
        <w:rPr>
          <w:rFonts w:hint="eastAsia"/>
          <w:b/>
          <w:color w:val="FF0000"/>
          <w:szCs w:val="24"/>
        </w:rPr>
        <w:t>大家對於希望歌仔戲的發展這題，回答各選項的比例都差不多</w:t>
      </w:r>
      <w:r w:rsidRPr="00BC4945">
        <w:rPr>
          <w:rFonts w:hint="eastAsia"/>
          <w:b/>
          <w:color w:val="FF0000"/>
          <w:szCs w:val="24"/>
        </w:rPr>
        <w:t xml:space="preserve">! </w:t>
      </w:r>
      <w:r w:rsidR="0059791D">
        <w:rPr>
          <w:rFonts w:hint="eastAsia"/>
          <w:b/>
          <w:color w:val="FF0000"/>
          <w:szCs w:val="24"/>
        </w:rPr>
        <w:t>更有受訪</w:t>
      </w:r>
      <w:r w:rsidRPr="00BC4945">
        <w:rPr>
          <w:rFonts w:hint="eastAsia"/>
          <w:b/>
          <w:color w:val="FF0000"/>
          <w:szCs w:val="24"/>
        </w:rPr>
        <w:t>者在其他的欄位中填了</w:t>
      </w:r>
      <w:r w:rsidRPr="00BC4945">
        <w:rPr>
          <w:rFonts w:hint="eastAsia"/>
          <w:b/>
          <w:color w:val="FF0000"/>
          <w:szCs w:val="24"/>
        </w:rPr>
        <w:t xml:space="preserve">: </w:t>
      </w:r>
      <w:r w:rsidRPr="00BC4945">
        <w:rPr>
          <w:rFonts w:hint="eastAsia"/>
          <w:b/>
          <w:color w:val="FF0000"/>
          <w:szCs w:val="24"/>
        </w:rPr>
        <w:t>偶像劇劇情、介紹經典故事的脈絡、說歌仔戲的淵源、嘗試以現代題材為主題、多培養人才、依歷史背景演就好、融合卡通人物等，不一樣的答案</w:t>
      </w:r>
      <w:r w:rsidRPr="00BC4945">
        <w:rPr>
          <w:rFonts w:hint="eastAsia"/>
          <w:b/>
          <w:color w:val="FF0000"/>
          <w:szCs w:val="24"/>
        </w:rPr>
        <w:t>!</w:t>
      </w:r>
    </w:p>
    <w:p w:rsidR="006E4FBE" w:rsidRDefault="006E4FBE" w:rsidP="000D56EF">
      <w:pPr>
        <w:rPr>
          <w:szCs w:val="24"/>
        </w:rPr>
      </w:pPr>
    </w:p>
    <w:p w:rsidR="009069C5" w:rsidRDefault="000D56EF" w:rsidP="000D56EF">
      <w:pPr>
        <w:rPr>
          <w:szCs w:val="24"/>
        </w:rPr>
      </w:pPr>
      <w:r>
        <w:rPr>
          <w:rFonts w:hint="eastAsia"/>
          <w:szCs w:val="24"/>
        </w:rPr>
        <w:t>肆、</w:t>
      </w:r>
      <w:r w:rsidR="0033381E" w:rsidRPr="000D56EF">
        <w:rPr>
          <w:rFonts w:hint="eastAsia"/>
          <w:szCs w:val="24"/>
        </w:rPr>
        <w:t>結論</w:t>
      </w:r>
    </w:p>
    <w:p w:rsidR="0033381E" w:rsidRDefault="008C4D1D" w:rsidP="00C76CF2">
      <w:pPr>
        <w:pStyle w:val="a3"/>
        <w:ind w:leftChars="0"/>
        <w:rPr>
          <w:rFonts w:asciiTheme="minorEastAsia" w:hAnsiTheme="minorEastAsia"/>
          <w:szCs w:val="24"/>
        </w:rPr>
      </w:pPr>
      <w:r>
        <w:rPr>
          <w:rFonts w:hint="eastAsia"/>
          <w:szCs w:val="24"/>
        </w:rPr>
        <w:t xml:space="preserve">    </w:t>
      </w:r>
      <w:r w:rsidR="00C76CF2">
        <w:rPr>
          <w:rFonts w:hint="eastAsia"/>
          <w:szCs w:val="24"/>
        </w:rPr>
        <w:t>從上述的調查結果來看，歌仔戲是極具文化意象與傳統特色的地方戲曲，無論是其腔調</w:t>
      </w:r>
      <w:r w:rsidR="00C76CF2">
        <w:rPr>
          <w:rFonts w:asciiTheme="minorEastAsia" w:hAnsiTheme="minorEastAsia" w:hint="eastAsia"/>
          <w:szCs w:val="24"/>
        </w:rPr>
        <w:t>、樂器、身段、服裝，甚至是其舞台</w:t>
      </w:r>
      <w:proofErr w:type="gramStart"/>
      <w:r w:rsidR="00C76CF2">
        <w:rPr>
          <w:rFonts w:asciiTheme="minorEastAsia" w:hAnsiTheme="minorEastAsia" w:hint="eastAsia"/>
          <w:szCs w:val="24"/>
        </w:rPr>
        <w:t>布景皆是</w:t>
      </w:r>
      <w:proofErr w:type="gramEnd"/>
      <w:r w:rsidR="00C76CF2">
        <w:rPr>
          <w:rFonts w:asciiTheme="minorEastAsia" w:hAnsiTheme="minorEastAsia" w:hint="eastAsia"/>
          <w:szCs w:val="24"/>
        </w:rPr>
        <w:t>此戲曲獨一無二的特色。歌仔戲</w:t>
      </w:r>
      <w:r>
        <w:rPr>
          <w:rFonts w:asciiTheme="minorEastAsia" w:hAnsiTheme="minorEastAsia" w:hint="eastAsia"/>
          <w:szCs w:val="24"/>
        </w:rPr>
        <w:t>是</w:t>
      </w:r>
      <w:r w:rsidR="00C76CF2">
        <w:rPr>
          <w:rFonts w:asciiTheme="minorEastAsia" w:hAnsiTheme="minorEastAsia" w:hint="eastAsia"/>
          <w:szCs w:val="24"/>
        </w:rPr>
        <w:t>代</w:t>
      </w:r>
      <w:r>
        <w:rPr>
          <w:rFonts w:asciiTheme="minorEastAsia" w:hAnsiTheme="minorEastAsia" w:hint="eastAsia"/>
          <w:szCs w:val="24"/>
        </w:rPr>
        <w:t>表宜蘭的道地戲曲，從更廣泛的方面來說，它足以代表北臺灣。</w:t>
      </w:r>
    </w:p>
    <w:p w:rsidR="008C4D1D" w:rsidRPr="008C4D1D" w:rsidRDefault="008C4D1D" w:rsidP="00C76CF2">
      <w:pPr>
        <w:pStyle w:val="a3"/>
        <w:ind w:leftChars="0"/>
        <w:rPr>
          <w:szCs w:val="24"/>
        </w:rPr>
      </w:pPr>
      <w:r>
        <w:rPr>
          <w:rFonts w:hint="eastAsia"/>
          <w:szCs w:val="24"/>
        </w:rPr>
        <w:t xml:space="preserve">    </w:t>
      </w:r>
      <w:r>
        <w:rPr>
          <w:rFonts w:hint="eastAsia"/>
          <w:szCs w:val="24"/>
        </w:rPr>
        <w:t>從我們的問卷調查來說，歌仔戲隨著時代與年齡的差距正逐漸式微，年代推進，年輕族群愈來愈少有機會接觸歌仔戲，更遑論深入了解了，此足以證明傳統文化保存之必要。但從大家對其未來的發展來看，歌仔戲仍有許多創新與發展的空間，方法之多元由上述圖表分析可知。在此也期待未來能夠看見歌仔戲</w:t>
      </w:r>
      <w:r w:rsidR="00982293">
        <w:rPr>
          <w:rFonts w:hint="eastAsia"/>
          <w:szCs w:val="24"/>
        </w:rPr>
        <w:t>的</w:t>
      </w:r>
      <w:r>
        <w:rPr>
          <w:rFonts w:hint="eastAsia"/>
          <w:szCs w:val="24"/>
        </w:rPr>
        <w:t>延續與驚奇。</w:t>
      </w:r>
    </w:p>
    <w:p w:rsidR="0033381E" w:rsidRPr="0033381E" w:rsidRDefault="0033381E" w:rsidP="0033381E">
      <w:pPr>
        <w:pStyle w:val="a3"/>
        <w:ind w:leftChars="0"/>
        <w:rPr>
          <w:szCs w:val="24"/>
        </w:rPr>
      </w:pPr>
    </w:p>
    <w:p w:rsidR="008C4D1D" w:rsidRPr="00982293" w:rsidRDefault="008C4D1D" w:rsidP="008C4D1D">
      <w:pPr>
        <w:pStyle w:val="a3"/>
        <w:ind w:leftChars="0"/>
        <w:rPr>
          <w:szCs w:val="24"/>
        </w:rPr>
      </w:pPr>
    </w:p>
    <w:p w:rsidR="0033381E" w:rsidRDefault="0033381E" w:rsidP="0033381E">
      <w:pPr>
        <w:pStyle w:val="a3"/>
        <w:numPr>
          <w:ilvl w:val="0"/>
          <w:numId w:val="11"/>
        </w:numPr>
        <w:ind w:leftChars="0"/>
        <w:rPr>
          <w:szCs w:val="24"/>
        </w:rPr>
      </w:pPr>
      <w:r>
        <w:rPr>
          <w:rFonts w:hint="eastAsia"/>
          <w:szCs w:val="24"/>
        </w:rPr>
        <w:t>研究心得</w:t>
      </w:r>
    </w:p>
    <w:p w:rsidR="0033381E" w:rsidRPr="0033381E" w:rsidRDefault="0033381E" w:rsidP="0033381E">
      <w:pPr>
        <w:pStyle w:val="a3"/>
        <w:rPr>
          <w:szCs w:val="24"/>
        </w:rPr>
      </w:pPr>
      <w:r w:rsidRPr="000D56EF">
        <w:rPr>
          <w:rFonts w:hint="eastAsia"/>
          <w:color w:val="0070C0"/>
          <w:szCs w:val="24"/>
        </w:rPr>
        <w:t xml:space="preserve">213-02 </w:t>
      </w:r>
      <w:r w:rsidRPr="000D56EF">
        <w:rPr>
          <w:rFonts w:hint="eastAsia"/>
          <w:color w:val="0070C0"/>
          <w:szCs w:val="24"/>
        </w:rPr>
        <w:t>吳任</w:t>
      </w:r>
      <w:proofErr w:type="gramStart"/>
      <w:r w:rsidRPr="000D56EF">
        <w:rPr>
          <w:rFonts w:hint="eastAsia"/>
          <w:color w:val="0070C0"/>
          <w:szCs w:val="24"/>
        </w:rPr>
        <w:t>絜</w:t>
      </w:r>
      <w:proofErr w:type="gramEnd"/>
      <w:r>
        <w:rPr>
          <w:rFonts w:hint="eastAsia"/>
          <w:szCs w:val="24"/>
        </w:rPr>
        <w:t>:</w:t>
      </w:r>
      <w:r>
        <w:rPr>
          <w:rFonts w:ascii="新細明體" w:eastAsia="新細明體" w:hAnsi="新細明體" w:hint="eastAsia"/>
          <w:szCs w:val="24"/>
        </w:rPr>
        <w:t>「</w:t>
      </w:r>
      <w:r w:rsidR="00C76CF2" w:rsidRPr="00C76CF2">
        <w:rPr>
          <w:rFonts w:ascii="新細明體" w:eastAsia="新細明體" w:hAnsi="新細明體" w:hint="eastAsia"/>
          <w:szCs w:val="24"/>
        </w:rPr>
        <w:t>傳統的歌仔戲曲是許多阿公阿</w:t>
      </w:r>
      <w:proofErr w:type="gramStart"/>
      <w:r w:rsidR="00C76CF2" w:rsidRPr="00C76CF2">
        <w:rPr>
          <w:rFonts w:ascii="新細明體" w:eastAsia="新細明體" w:hAnsi="新細明體" w:hint="eastAsia"/>
          <w:szCs w:val="24"/>
        </w:rPr>
        <w:t>嬤</w:t>
      </w:r>
      <w:proofErr w:type="gramEnd"/>
      <w:r w:rsidR="00C76CF2" w:rsidRPr="00C76CF2">
        <w:rPr>
          <w:rFonts w:ascii="新細明體" w:eastAsia="新細明體" w:hAnsi="新細明體" w:hint="eastAsia"/>
          <w:szCs w:val="24"/>
        </w:rPr>
        <w:t>和叔叔阿姨們的美好回憶， 如今，卻被有光鮮亮麗外表的電視偶像劇，電腦遊戲等取代了。我覺得是一件很可惜的事。希望之後，能有更多人注意到這一塊既傳統又有內涵的文化。期待在未來的日子裡，能聽到看到 ，不經華麗修飾過的，原汁原味的歌仔戲，在這個世界上發光發亮!!!</w:t>
      </w:r>
      <w:r>
        <w:rPr>
          <w:rFonts w:ascii="新細明體" w:eastAsia="新細明體" w:hAnsi="新細明體" w:hint="eastAsia"/>
          <w:szCs w:val="24"/>
        </w:rPr>
        <w:t>」</w:t>
      </w:r>
    </w:p>
    <w:p w:rsidR="0033381E" w:rsidRPr="000D56EF" w:rsidRDefault="0033381E" w:rsidP="0033381E">
      <w:pPr>
        <w:pStyle w:val="a3"/>
        <w:rPr>
          <w:szCs w:val="24"/>
        </w:rPr>
      </w:pPr>
      <w:r w:rsidRPr="000D56EF">
        <w:rPr>
          <w:rFonts w:hint="eastAsia"/>
          <w:color w:val="0070C0"/>
          <w:szCs w:val="24"/>
        </w:rPr>
        <w:t xml:space="preserve">213-09 </w:t>
      </w:r>
      <w:r w:rsidRPr="000D56EF">
        <w:rPr>
          <w:rFonts w:hint="eastAsia"/>
          <w:color w:val="0070C0"/>
          <w:szCs w:val="24"/>
        </w:rPr>
        <w:t>林歆</w:t>
      </w:r>
      <w:proofErr w:type="gramStart"/>
      <w:r w:rsidRPr="000D56EF">
        <w:rPr>
          <w:rFonts w:hint="eastAsia"/>
          <w:color w:val="0070C0"/>
          <w:szCs w:val="24"/>
        </w:rPr>
        <w:t>芮</w:t>
      </w:r>
      <w:proofErr w:type="gramEnd"/>
      <w:r w:rsidRPr="000D56EF">
        <w:rPr>
          <w:rFonts w:hint="eastAsia"/>
          <w:szCs w:val="24"/>
        </w:rPr>
        <w:t>:</w:t>
      </w:r>
      <w:r w:rsidRPr="000D56EF">
        <w:rPr>
          <w:rFonts w:hint="eastAsia"/>
          <w:szCs w:val="24"/>
        </w:rPr>
        <w:t>「</w:t>
      </w:r>
      <w:r w:rsidR="00A402E9">
        <w:rPr>
          <w:rFonts w:hint="eastAsia"/>
          <w:szCs w:val="24"/>
        </w:rPr>
        <w:t>經由這次人文行動考察，使我更了解歌仔戲的起源。明明是從小就常接觸的事物卻到了高中才真正了解。歌仔戲角色的服裝，各有各的特色而不失傳統，從古至今慢慢流傳下來，唱腔</w:t>
      </w:r>
      <w:r w:rsidR="00A402E9">
        <w:rPr>
          <w:rFonts w:asciiTheme="minorEastAsia" w:hAnsiTheme="minorEastAsia" w:hint="eastAsia"/>
          <w:szCs w:val="24"/>
        </w:rPr>
        <w:t>、</w:t>
      </w:r>
      <w:r w:rsidR="00A402E9">
        <w:rPr>
          <w:rFonts w:hint="eastAsia"/>
          <w:szCs w:val="24"/>
        </w:rPr>
        <w:t>曲調的多變</w:t>
      </w:r>
      <w:r w:rsidR="00A402E9">
        <w:rPr>
          <w:rFonts w:asciiTheme="minorEastAsia" w:hAnsiTheme="minorEastAsia" w:hint="eastAsia"/>
          <w:szCs w:val="24"/>
        </w:rPr>
        <w:t>，</w:t>
      </w:r>
      <w:r w:rsidR="00A402E9">
        <w:rPr>
          <w:rFonts w:hint="eastAsia"/>
          <w:szCs w:val="24"/>
        </w:rPr>
        <w:t>組合成我們所熟悉的歌仔戲。</w:t>
      </w:r>
      <w:r w:rsidRPr="000D56EF">
        <w:rPr>
          <w:rFonts w:hint="eastAsia"/>
          <w:szCs w:val="24"/>
        </w:rPr>
        <w:t>」</w:t>
      </w:r>
    </w:p>
    <w:p w:rsidR="0059791D" w:rsidRDefault="0059791D" w:rsidP="0033381E">
      <w:pPr>
        <w:pStyle w:val="a3"/>
        <w:rPr>
          <w:color w:val="0070C0"/>
          <w:szCs w:val="24"/>
        </w:rPr>
      </w:pPr>
    </w:p>
    <w:p w:rsidR="0033381E" w:rsidRPr="000D56EF" w:rsidRDefault="0033381E" w:rsidP="0033381E">
      <w:pPr>
        <w:pStyle w:val="a3"/>
        <w:rPr>
          <w:szCs w:val="24"/>
        </w:rPr>
      </w:pPr>
      <w:r w:rsidRPr="000D56EF">
        <w:rPr>
          <w:rFonts w:hint="eastAsia"/>
          <w:color w:val="0070C0"/>
          <w:szCs w:val="24"/>
        </w:rPr>
        <w:lastRenderedPageBreak/>
        <w:t xml:space="preserve">213-18 </w:t>
      </w:r>
      <w:proofErr w:type="gramStart"/>
      <w:r w:rsidRPr="000D56EF">
        <w:rPr>
          <w:rFonts w:hint="eastAsia"/>
          <w:color w:val="0070C0"/>
          <w:szCs w:val="24"/>
        </w:rPr>
        <w:t>游</w:t>
      </w:r>
      <w:proofErr w:type="gramEnd"/>
      <w:r w:rsidRPr="000D56EF">
        <w:rPr>
          <w:rFonts w:hint="eastAsia"/>
          <w:color w:val="0070C0"/>
          <w:szCs w:val="24"/>
        </w:rPr>
        <w:t>雅</w:t>
      </w:r>
      <w:proofErr w:type="gramStart"/>
      <w:r w:rsidRPr="000D56EF">
        <w:rPr>
          <w:rFonts w:hint="eastAsia"/>
          <w:color w:val="0070C0"/>
          <w:szCs w:val="24"/>
        </w:rPr>
        <w:t>茜</w:t>
      </w:r>
      <w:proofErr w:type="gramEnd"/>
      <w:r w:rsidRPr="000D56EF">
        <w:rPr>
          <w:rFonts w:hint="eastAsia"/>
          <w:szCs w:val="24"/>
        </w:rPr>
        <w:t>:</w:t>
      </w:r>
      <w:r w:rsidRPr="000D56EF">
        <w:rPr>
          <w:rFonts w:hint="eastAsia"/>
          <w:szCs w:val="24"/>
        </w:rPr>
        <w:t>「</w:t>
      </w:r>
      <w:r w:rsidR="000D56EF">
        <w:rPr>
          <w:rFonts w:hint="eastAsia"/>
          <w:szCs w:val="24"/>
        </w:rPr>
        <w:t>歌仔戲是我小時候跟爺爺的美好回憶，每次聽到附近的廟宇在演歌仔戲，我總會拉著爺爺的手，吵著一定要過去湊湊熱鬧，至今這樣的傳統戲曲帶給我的種種如</w:t>
      </w:r>
      <w:proofErr w:type="gramStart"/>
      <w:r w:rsidR="000D56EF">
        <w:rPr>
          <w:rFonts w:hint="eastAsia"/>
          <w:szCs w:val="24"/>
        </w:rPr>
        <w:t>熱鐵烙膚般</w:t>
      </w:r>
      <w:proofErr w:type="gramEnd"/>
      <w:r w:rsidR="000D56EF">
        <w:rPr>
          <w:rFonts w:hint="eastAsia"/>
          <w:szCs w:val="24"/>
        </w:rPr>
        <w:t>，</w:t>
      </w:r>
      <w:r w:rsidR="00DB1384">
        <w:rPr>
          <w:rFonts w:hint="eastAsia"/>
          <w:szCs w:val="24"/>
        </w:rPr>
        <w:t>洗不掉也忘不了。但隨著時代的演進，這足以代表宜蘭的傳統文化正逐漸被人們淡忘，令我十分得</w:t>
      </w:r>
      <w:proofErr w:type="gramStart"/>
      <w:r w:rsidR="00DB1384">
        <w:rPr>
          <w:rFonts w:hint="eastAsia"/>
          <w:szCs w:val="24"/>
        </w:rPr>
        <w:t>惋惜，</w:t>
      </w:r>
      <w:proofErr w:type="gramEnd"/>
      <w:r w:rsidR="00DB1384">
        <w:rPr>
          <w:rFonts w:hint="eastAsia"/>
          <w:szCs w:val="24"/>
        </w:rPr>
        <w:t>藉由這次的考察，使我們更加確信</w:t>
      </w:r>
      <w:r w:rsidR="00327CC2">
        <w:rPr>
          <w:rFonts w:hint="eastAsia"/>
          <w:szCs w:val="24"/>
        </w:rPr>
        <w:t>歌仔戲傳承</w:t>
      </w:r>
      <w:r w:rsidR="00DB1384">
        <w:rPr>
          <w:rFonts w:hint="eastAsia"/>
          <w:szCs w:val="24"/>
        </w:rPr>
        <w:t>的重要性與必要</w:t>
      </w:r>
      <w:r w:rsidR="00327CC2">
        <w:rPr>
          <w:rFonts w:hint="eastAsia"/>
          <w:szCs w:val="24"/>
        </w:rPr>
        <w:t>性，期待大家一起共襄盛舉。</w:t>
      </w:r>
      <w:r w:rsidRPr="000D56EF">
        <w:rPr>
          <w:rFonts w:hint="eastAsia"/>
          <w:szCs w:val="24"/>
        </w:rPr>
        <w:t>」</w:t>
      </w:r>
    </w:p>
    <w:p w:rsidR="0033381E" w:rsidRPr="000D56EF" w:rsidRDefault="0033381E" w:rsidP="0033381E">
      <w:pPr>
        <w:pStyle w:val="a3"/>
        <w:rPr>
          <w:szCs w:val="24"/>
        </w:rPr>
      </w:pPr>
      <w:r w:rsidRPr="000D56EF">
        <w:rPr>
          <w:rFonts w:hint="eastAsia"/>
          <w:color w:val="0070C0"/>
          <w:szCs w:val="24"/>
        </w:rPr>
        <w:t xml:space="preserve">213-20 </w:t>
      </w:r>
      <w:proofErr w:type="gramStart"/>
      <w:r w:rsidRPr="000D56EF">
        <w:rPr>
          <w:rFonts w:hint="eastAsia"/>
          <w:color w:val="0070C0"/>
          <w:szCs w:val="24"/>
        </w:rPr>
        <w:t>黃映儒</w:t>
      </w:r>
      <w:proofErr w:type="gramEnd"/>
      <w:r w:rsidRPr="000D56EF">
        <w:rPr>
          <w:rFonts w:hint="eastAsia"/>
          <w:szCs w:val="24"/>
        </w:rPr>
        <w:t>:</w:t>
      </w:r>
      <w:r w:rsidRPr="000D56EF">
        <w:rPr>
          <w:rFonts w:hint="eastAsia"/>
          <w:szCs w:val="24"/>
        </w:rPr>
        <w:t>「</w:t>
      </w:r>
      <w:r w:rsidR="00A402E9">
        <w:rPr>
          <w:rFonts w:hint="eastAsia"/>
          <w:szCs w:val="24"/>
        </w:rPr>
        <w:t>歌仔戲是宜蘭著名的傳統戲曲，但如今已鮮少人了解和觀賞。從問卷調查的結果來看，我認為如果沒有重新重視及</w:t>
      </w:r>
      <w:proofErr w:type="gramStart"/>
      <w:r w:rsidR="00A402E9">
        <w:rPr>
          <w:rFonts w:hint="eastAsia"/>
          <w:szCs w:val="24"/>
        </w:rPr>
        <w:t>研</w:t>
      </w:r>
      <w:proofErr w:type="gramEnd"/>
      <w:r w:rsidR="00A402E9">
        <w:rPr>
          <w:rFonts w:hint="eastAsia"/>
          <w:szCs w:val="24"/>
        </w:rPr>
        <w:t>擬相關發展方案，歌仔戲將會逐漸沒落，甚至成為歷史。</w:t>
      </w:r>
      <w:r w:rsidRPr="000D56EF">
        <w:rPr>
          <w:rFonts w:hint="eastAsia"/>
          <w:szCs w:val="24"/>
        </w:rPr>
        <w:t>」</w:t>
      </w:r>
    </w:p>
    <w:p w:rsidR="0033381E" w:rsidRPr="000D56EF" w:rsidRDefault="0033381E" w:rsidP="0033381E">
      <w:pPr>
        <w:pStyle w:val="a3"/>
        <w:rPr>
          <w:color w:val="0070C0"/>
          <w:szCs w:val="24"/>
        </w:rPr>
      </w:pPr>
      <w:r w:rsidRPr="000D56EF">
        <w:rPr>
          <w:rFonts w:hint="eastAsia"/>
          <w:color w:val="0070C0"/>
          <w:szCs w:val="24"/>
        </w:rPr>
        <w:t xml:space="preserve">213-24 </w:t>
      </w:r>
      <w:r w:rsidRPr="000D56EF">
        <w:rPr>
          <w:rFonts w:hint="eastAsia"/>
          <w:color w:val="0070C0"/>
          <w:szCs w:val="24"/>
        </w:rPr>
        <w:t>葉怡佳</w:t>
      </w:r>
      <w:r w:rsidRPr="000D56EF">
        <w:rPr>
          <w:rFonts w:hint="eastAsia"/>
          <w:szCs w:val="24"/>
        </w:rPr>
        <w:t>:</w:t>
      </w:r>
      <w:r w:rsidR="00DF0CF2">
        <w:rPr>
          <w:rFonts w:hint="eastAsia"/>
          <w:szCs w:val="24"/>
        </w:rPr>
        <w:t xml:space="preserve"> </w:t>
      </w:r>
      <w:r w:rsidRPr="000D56EF">
        <w:rPr>
          <w:rFonts w:hint="eastAsia"/>
          <w:szCs w:val="24"/>
        </w:rPr>
        <w:t>「</w:t>
      </w:r>
      <w:r w:rsidR="00DF0CF2">
        <w:rPr>
          <w:rFonts w:ascii="新細明體" w:eastAsia="新細明體" w:hAnsi="新細明體" w:cs="新細明體" w:hint="eastAsia"/>
          <w:kern w:val="0"/>
        </w:rPr>
        <w:t>這次的人文行動考察研究雖然時間短促，但讓我獲益良多，不僅加深了解宜蘭傳統戲曲歌仔戲，增添文化認同，也進一步思考歌仔戲現在所面臨的危機，傳統文化延續的危機不容忽視，急需被世人重視。藉由這次的活動，相信也喚起許多人心中歌仔戲的美好回憶，期待歌仔戲能再創巔峰，讓這傳統戲曲世世代代流傳下去。</w:t>
      </w:r>
      <w:r w:rsidRPr="000D56EF">
        <w:rPr>
          <w:rFonts w:hint="eastAsia"/>
          <w:szCs w:val="24"/>
        </w:rPr>
        <w:t>」</w:t>
      </w:r>
    </w:p>
    <w:p w:rsidR="0033381E" w:rsidRPr="0033381E" w:rsidRDefault="0033381E" w:rsidP="0033381E">
      <w:pPr>
        <w:pStyle w:val="a3"/>
        <w:ind w:leftChars="0"/>
        <w:rPr>
          <w:szCs w:val="24"/>
        </w:rPr>
      </w:pPr>
      <w:r w:rsidRPr="000D56EF">
        <w:rPr>
          <w:rFonts w:hint="eastAsia"/>
          <w:color w:val="0070C0"/>
          <w:szCs w:val="24"/>
        </w:rPr>
        <w:t xml:space="preserve">213-26 </w:t>
      </w:r>
      <w:r w:rsidRPr="000D56EF">
        <w:rPr>
          <w:rFonts w:hint="eastAsia"/>
          <w:color w:val="0070C0"/>
          <w:szCs w:val="24"/>
        </w:rPr>
        <w:t>劉玉環</w:t>
      </w:r>
      <w:r w:rsidRPr="0033381E">
        <w:rPr>
          <w:rFonts w:hint="eastAsia"/>
          <w:szCs w:val="24"/>
        </w:rPr>
        <w:t>:</w:t>
      </w:r>
      <w:r w:rsidRPr="0033381E">
        <w:rPr>
          <w:rFonts w:hint="eastAsia"/>
          <w:szCs w:val="24"/>
        </w:rPr>
        <w:t>「</w:t>
      </w:r>
      <w:r w:rsidR="00D834DC">
        <w:rPr>
          <w:rFonts w:hint="eastAsia"/>
          <w:szCs w:val="24"/>
        </w:rPr>
        <w:t>經過這次的人文行動考察，使我更加了解宜蘭在地傳統文化，歌仔戲的唱腔、曲調，小時候聽來，</w:t>
      </w:r>
      <w:r w:rsidR="0018173F">
        <w:rPr>
          <w:rFonts w:hint="eastAsia"/>
          <w:szCs w:val="24"/>
        </w:rPr>
        <w:t>如同</w:t>
      </w:r>
      <w:r w:rsidR="00D834DC">
        <w:rPr>
          <w:rFonts w:hint="eastAsia"/>
          <w:szCs w:val="24"/>
        </w:rPr>
        <w:t>外國語言一般，怎麼樣也聽不懂，但經過這次的考察下，我發現，其實</w:t>
      </w:r>
      <w:r w:rsidR="0018173F">
        <w:rPr>
          <w:rFonts w:hint="eastAsia"/>
          <w:szCs w:val="24"/>
        </w:rPr>
        <w:t>歌仔戲是非常貼近我們生活的，用心仔細的聆聽，好像會有一條無形的線，將我們牽連在一起，不論時間過了</w:t>
      </w:r>
      <w:proofErr w:type="gramStart"/>
      <w:r w:rsidR="0018173F">
        <w:rPr>
          <w:rFonts w:hint="eastAsia"/>
          <w:szCs w:val="24"/>
        </w:rPr>
        <w:t>多久，</w:t>
      </w:r>
      <w:proofErr w:type="gramEnd"/>
      <w:r w:rsidR="0018173F">
        <w:rPr>
          <w:rFonts w:hint="eastAsia"/>
          <w:szCs w:val="24"/>
        </w:rPr>
        <w:t>歌仔戲都會恆常的留在你我心中。</w:t>
      </w:r>
      <w:r w:rsidRPr="0033381E">
        <w:rPr>
          <w:rFonts w:hint="eastAsia"/>
          <w:szCs w:val="24"/>
        </w:rPr>
        <w:t>」</w:t>
      </w:r>
    </w:p>
    <w:sectPr w:rsidR="0033381E" w:rsidRPr="0033381E" w:rsidSect="008A4E6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5D6" w:rsidRDefault="008455D6" w:rsidP="002326FD">
      <w:r>
        <w:separator/>
      </w:r>
    </w:p>
  </w:endnote>
  <w:endnote w:type="continuationSeparator" w:id="0">
    <w:p w:rsidR="008455D6" w:rsidRDefault="008455D6" w:rsidP="002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5D6" w:rsidRDefault="008455D6" w:rsidP="002326FD">
      <w:r>
        <w:separator/>
      </w:r>
    </w:p>
  </w:footnote>
  <w:footnote w:type="continuationSeparator" w:id="0">
    <w:p w:rsidR="008455D6" w:rsidRDefault="008455D6" w:rsidP="002326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0B6A"/>
    <w:multiLevelType w:val="hybridMultilevel"/>
    <w:tmpl w:val="74B6E40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8897402"/>
    <w:multiLevelType w:val="hybridMultilevel"/>
    <w:tmpl w:val="9022EFFE"/>
    <w:lvl w:ilvl="0" w:tplc="A4C6E092">
      <w:start w:val="1"/>
      <w:numFmt w:val="decimal"/>
      <w:lvlText w:val="(%1)"/>
      <w:lvlJc w:val="left"/>
      <w:pPr>
        <w:ind w:left="720" w:hanging="360"/>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25696819"/>
    <w:multiLevelType w:val="hybridMultilevel"/>
    <w:tmpl w:val="0F4A0562"/>
    <w:lvl w:ilvl="0" w:tplc="04090015">
      <w:start w:val="1"/>
      <w:numFmt w:val="taiwaneseCountingThousand"/>
      <w:lvlText w:val="%1、"/>
      <w:lvlJc w:val="left"/>
      <w:pPr>
        <w:ind w:left="480" w:hanging="480"/>
      </w:pPr>
      <w:rPr>
        <w:rFonts w:hint="default"/>
      </w:rPr>
    </w:lvl>
    <w:lvl w:ilvl="1" w:tplc="411AFE38">
      <w:start w:val="1"/>
      <w:numFmt w:val="decimal"/>
      <w:lvlText w:val="%2."/>
      <w:lvlJc w:val="left"/>
      <w:pPr>
        <w:ind w:left="840" w:hanging="360"/>
      </w:pPr>
      <w:rPr>
        <w:rFonts w:hint="default"/>
      </w:rPr>
    </w:lvl>
    <w:lvl w:ilvl="2" w:tplc="FA04F492">
      <w:start w:val="1"/>
      <w:numFmt w:val="decimal"/>
      <w:lvlText w:val="(%3)"/>
      <w:lvlJc w:val="left"/>
      <w:pPr>
        <w:ind w:left="1344" w:hanging="384"/>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70819F4"/>
    <w:multiLevelType w:val="hybridMultilevel"/>
    <w:tmpl w:val="2EFC058C"/>
    <w:lvl w:ilvl="0" w:tplc="22E03A7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4F757F92"/>
    <w:multiLevelType w:val="hybridMultilevel"/>
    <w:tmpl w:val="D28E2506"/>
    <w:lvl w:ilvl="0" w:tplc="5D6085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F8574A6"/>
    <w:multiLevelType w:val="hybridMultilevel"/>
    <w:tmpl w:val="13C6E434"/>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DE861C7"/>
    <w:multiLevelType w:val="hybridMultilevel"/>
    <w:tmpl w:val="6818E78A"/>
    <w:lvl w:ilvl="0" w:tplc="22D00252">
      <w:start w:val="1"/>
      <w:numFmt w:val="decimal"/>
      <w:lvlText w:val="%1."/>
      <w:lvlJc w:val="left"/>
      <w:pPr>
        <w:ind w:left="360" w:hanging="360"/>
      </w:pPr>
      <w:rPr>
        <w:rFonts w:hint="default"/>
      </w:rPr>
    </w:lvl>
    <w:lvl w:ilvl="1" w:tplc="1C74124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AF91301"/>
    <w:multiLevelType w:val="hybridMultilevel"/>
    <w:tmpl w:val="3EB89052"/>
    <w:lvl w:ilvl="0" w:tplc="866410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B92065F"/>
    <w:multiLevelType w:val="hybridMultilevel"/>
    <w:tmpl w:val="CB424D94"/>
    <w:lvl w:ilvl="0" w:tplc="2C6476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994087D"/>
    <w:multiLevelType w:val="hybridMultilevel"/>
    <w:tmpl w:val="C93211EE"/>
    <w:lvl w:ilvl="0" w:tplc="0AE66E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FE41E2A"/>
    <w:multiLevelType w:val="hybridMultilevel"/>
    <w:tmpl w:val="DBAC0C2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4"/>
  </w:num>
  <w:num w:numId="3">
    <w:abstractNumId w:val="9"/>
  </w:num>
  <w:num w:numId="4">
    <w:abstractNumId w:val="0"/>
  </w:num>
  <w:num w:numId="5">
    <w:abstractNumId w:val="2"/>
  </w:num>
  <w:num w:numId="6">
    <w:abstractNumId w:val="7"/>
  </w:num>
  <w:num w:numId="7">
    <w:abstractNumId w:val="6"/>
  </w:num>
  <w:num w:numId="8">
    <w:abstractNumId w:val="1"/>
  </w:num>
  <w:num w:numId="9">
    <w:abstractNumId w:val="8"/>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60695"/>
    <w:rsid w:val="0000599D"/>
    <w:rsid w:val="000122F0"/>
    <w:rsid w:val="00035669"/>
    <w:rsid w:val="00040833"/>
    <w:rsid w:val="0004279C"/>
    <w:rsid w:val="00067B1E"/>
    <w:rsid w:val="000A41A6"/>
    <w:rsid w:val="000D56EF"/>
    <w:rsid w:val="000F45DE"/>
    <w:rsid w:val="0018173F"/>
    <w:rsid w:val="001A41BB"/>
    <w:rsid w:val="001D1349"/>
    <w:rsid w:val="001D4239"/>
    <w:rsid w:val="001F65E3"/>
    <w:rsid w:val="00210951"/>
    <w:rsid w:val="00224593"/>
    <w:rsid w:val="002326FD"/>
    <w:rsid w:val="00240853"/>
    <w:rsid w:val="00251F17"/>
    <w:rsid w:val="002726D5"/>
    <w:rsid w:val="002B4807"/>
    <w:rsid w:val="002E5159"/>
    <w:rsid w:val="00327CC2"/>
    <w:rsid w:val="0033381E"/>
    <w:rsid w:val="00356006"/>
    <w:rsid w:val="003566C6"/>
    <w:rsid w:val="00371A8D"/>
    <w:rsid w:val="003A0F42"/>
    <w:rsid w:val="003C06C4"/>
    <w:rsid w:val="003C27DB"/>
    <w:rsid w:val="003C298C"/>
    <w:rsid w:val="003D2504"/>
    <w:rsid w:val="00432A73"/>
    <w:rsid w:val="004B45D4"/>
    <w:rsid w:val="00547D9E"/>
    <w:rsid w:val="005874E1"/>
    <w:rsid w:val="0059791D"/>
    <w:rsid w:val="005A25F8"/>
    <w:rsid w:val="005A5D30"/>
    <w:rsid w:val="00607AFC"/>
    <w:rsid w:val="0061008D"/>
    <w:rsid w:val="00616712"/>
    <w:rsid w:val="006743E4"/>
    <w:rsid w:val="00692D73"/>
    <w:rsid w:val="006C00CE"/>
    <w:rsid w:val="006E4FBE"/>
    <w:rsid w:val="00723B9C"/>
    <w:rsid w:val="007A5F16"/>
    <w:rsid w:val="007A65AE"/>
    <w:rsid w:val="007E6F5E"/>
    <w:rsid w:val="008159CA"/>
    <w:rsid w:val="008455D6"/>
    <w:rsid w:val="008A4E6A"/>
    <w:rsid w:val="008C2C33"/>
    <w:rsid w:val="008C4D1D"/>
    <w:rsid w:val="009069C5"/>
    <w:rsid w:val="00915734"/>
    <w:rsid w:val="00943A24"/>
    <w:rsid w:val="00950E9D"/>
    <w:rsid w:val="00957728"/>
    <w:rsid w:val="00971630"/>
    <w:rsid w:val="00982293"/>
    <w:rsid w:val="009A716E"/>
    <w:rsid w:val="009B458F"/>
    <w:rsid w:val="009D5936"/>
    <w:rsid w:val="009F5E6A"/>
    <w:rsid w:val="00A3578E"/>
    <w:rsid w:val="00A402E9"/>
    <w:rsid w:val="00A9666A"/>
    <w:rsid w:val="00AC58E7"/>
    <w:rsid w:val="00AD7F42"/>
    <w:rsid w:val="00B04A76"/>
    <w:rsid w:val="00B56A37"/>
    <w:rsid w:val="00B758B6"/>
    <w:rsid w:val="00B86AB0"/>
    <w:rsid w:val="00BA0D89"/>
    <w:rsid w:val="00BB7AA5"/>
    <w:rsid w:val="00BC4945"/>
    <w:rsid w:val="00C4270B"/>
    <w:rsid w:val="00C76CF2"/>
    <w:rsid w:val="00C82801"/>
    <w:rsid w:val="00C9607F"/>
    <w:rsid w:val="00CB6E74"/>
    <w:rsid w:val="00CD2832"/>
    <w:rsid w:val="00CF372A"/>
    <w:rsid w:val="00D46310"/>
    <w:rsid w:val="00D5184F"/>
    <w:rsid w:val="00D834DC"/>
    <w:rsid w:val="00D874D4"/>
    <w:rsid w:val="00DB1384"/>
    <w:rsid w:val="00DF0CF2"/>
    <w:rsid w:val="00E608A0"/>
    <w:rsid w:val="00E6415A"/>
    <w:rsid w:val="00E944FC"/>
    <w:rsid w:val="00EE5136"/>
    <w:rsid w:val="00F31BA0"/>
    <w:rsid w:val="00F33545"/>
    <w:rsid w:val="00F42CFD"/>
    <w:rsid w:val="00F60695"/>
    <w:rsid w:val="00F67660"/>
    <w:rsid w:val="00F9788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E6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458F"/>
    <w:pPr>
      <w:ind w:leftChars="200" w:left="480"/>
    </w:pPr>
  </w:style>
  <w:style w:type="paragraph" w:styleId="a4">
    <w:name w:val="Balloon Text"/>
    <w:basedOn w:val="a"/>
    <w:link w:val="a5"/>
    <w:uiPriority w:val="99"/>
    <w:semiHidden/>
    <w:unhideWhenUsed/>
    <w:rsid w:val="00547D9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47D9E"/>
    <w:rPr>
      <w:rFonts w:asciiTheme="majorHAnsi" w:eastAsiaTheme="majorEastAsia" w:hAnsiTheme="majorHAnsi" w:cstheme="majorBidi"/>
      <w:sz w:val="18"/>
      <w:szCs w:val="18"/>
    </w:rPr>
  </w:style>
  <w:style w:type="table" w:styleId="a6">
    <w:name w:val="Table Grid"/>
    <w:basedOn w:val="a1"/>
    <w:uiPriority w:val="59"/>
    <w:rsid w:val="009F5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Shading Accent 2"/>
    <w:basedOn w:val="a1"/>
    <w:uiPriority w:val="60"/>
    <w:rsid w:val="009F5E6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9F5E6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9F5E6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9F5E6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
    <w:name w:val="Light Shading Accent 1"/>
    <w:basedOn w:val="a1"/>
    <w:uiPriority w:val="60"/>
    <w:rsid w:val="009F5E6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7">
    <w:name w:val="Light Shading"/>
    <w:basedOn w:val="a1"/>
    <w:uiPriority w:val="60"/>
    <w:rsid w:val="009F5E6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8">
    <w:name w:val="Light List"/>
    <w:basedOn w:val="a1"/>
    <w:uiPriority w:val="61"/>
    <w:rsid w:val="009F5E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Shading Accent 6"/>
    <w:basedOn w:val="a1"/>
    <w:uiPriority w:val="60"/>
    <w:rsid w:val="009F5E6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a9">
    <w:name w:val="Hyperlink"/>
    <w:basedOn w:val="a0"/>
    <w:uiPriority w:val="99"/>
    <w:unhideWhenUsed/>
    <w:rsid w:val="00067B1E"/>
    <w:rPr>
      <w:color w:val="0000FF" w:themeColor="hyperlink"/>
      <w:u w:val="single"/>
    </w:rPr>
  </w:style>
  <w:style w:type="character" w:customStyle="1" w:styleId="unnamed10">
    <w:name w:val="unnamed10"/>
    <w:basedOn w:val="a0"/>
    <w:rsid w:val="00040833"/>
  </w:style>
  <w:style w:type="character" w:customStyle="1" w:styleId="unnamed5">
    <w:name w:val="unnamed5"/>
    <w:basedOn w:val="a0"/>
    <w:rsid w:val="00040833"/>
  </w:style>
  <w:style w:type="paragraph" w:styleId="Web">
    <w:name w:val="Normal (Web)"/>
    <w:basedOn w:val="a"/>
    <w:uiPriority w:val="99"/>
    <w:unhideWhenUsed/>
    <w:rsid w:val="00040833"/>
    <w:pPr>
      <w:widowControl/>
      <w:spacing w:before="100" w:beforeAutospacing="1" w:after="100" w:afterAutospacing="1"/>
    </w:pPr>
    <w:rPr>
      <w:rFonts w:ascii="新細明體" w:eastAsia="新細明體" w:hAnsi="新細明體" w:cs="新細明體"/>
      <w:kern w:val="0"/>
      <w:szCs w:val="24"/>
    </w:rPr>
  </w:style>
  <w:style w:type="paragraph" w:styleId="aa">
    <w:name w:val="header"/>
    <w:basedOn w:val="a"/>
    <w:link w:val="ab"/>
    <w:uiPriority w:val="99"/>
    <w:semiHidden/>
    <w:unhideWhenUsed/>
    <w:rsid w:val="002326FD"/>
    <w:pPr>
      <w:tabs>
        <w:tab w:val="center" w:pos="4153"/>
        <w:tab w:val="right" w:pos="8306"/>
      </w:tabs>
      <w:snapToGrid w:val="0"/>
    </w:pPr>
    <w:rPr>
      <w:sz w:val="20"/>
      <w:szCs w:val="20"/>
    </w:rPr>
  </w:style>
  <w:style w:type="character" w:customStyle="1" w:styleId="ab">
    <w:name w:val="頁首 字元"/>
    <w:basedOn w:val="a0"/>
    <w:link w:val="aa"/>
    <w:uiPriority w:val="99"/>
    <w:semiHidden/>
    <w:rsid w:val="002326FD"/>
    <w:rPr>
      <w:sz w:val="20"/>
      <w:szCs w:val="20"/>
    </w:rPr>
  </w:style>
  <w:style w:type="paragraph" w:styleId="ac">
    <w:name w:val="footer"/>
    <w:basedOn w:val="a"/>
    <w:link w:val="ad"/>
    <w:uiPriority w:val="99"/>
    <w:semiHidden/>
    <w:unhideWhenUsed/>
    <w:rsid w:val="002326FD"/>
    <w:pPr>
      <w:tabs>
        <w:tab w:val="center" w:pos="4153"/>
        <w:tab w:val="right" w:pos="8306"/>
      </w:tabs>
      <w:snapToGrid w:val="0"/>
    </w:pPr>
    <w:rPr>
      <w:sz w:val="20"/>
      <w:szCs w:val="20"/>
    </w:rPr>
  </w:style>
  <w:style w:type="character" w:customStyle="1" w:styleId="ad">
    <w:name w:val="頁尾 字元"/>
    <w:basedOn w:val="a0"/>
    <w:link w:val="ac"/>
    <w:uiPriority w:val="99"/>
    <w:semiHidden/>
    <w:rsid w:val="002326FD"/>
    <w:rPr>
      <w:sz w:val="20"/>
      <w:szCs w:val="20"/>
    </w:rPr>
  </w:style>
  <w:style w:type="character" w:customStyle="1" w:styleId="CharAttribute48">
    <w:name w:val="CharAttribute48"/>
    <w:rsid w:val="001F65E3"/>
    <w:rPr>
      <w:rFonts w:ascii="Times New Roman" w:eastAsia="新細明體"/>
      <w:color w:val="18180C"/>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458F"/>
    <w:pPr>
      <w:ind w:leftChars="200" w:left="480"/>
    </w:pPr>
  </w:style>
  <w:style w:type="paragraph" w:styleId="a4">
    <w:name w:val="Balloon Text"/>
    <w:basedOn w:val="a"/>
    <w:link w:val="a5"/>
    <w:uiPriority w:val="99"/>
    <w:semiHidden/>
    <w:unhideWhenUsed/>
    <w:rsid w:val="00547D9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47D9E"/>
    <w:rPr>
      <w:rFonts w:asciiTheme="majorHAnsi" w:eastAsiaTheme="majorEastAsia" w:hAnsiTheme="majorHAnsi" w:cstheme="majorBidi"/>
      <w:sz w:val="18"/>
      <w:szCs w:val="18"/>
    </w:rPr>
  </w:style>
  <w:style w:type="table" w:styleId="a6">
    <w:name w:val="Table Grid"/>
    <w:basedOn w:val="a1"/>
    <w:uiPriority w:val="59"/>
    <w:rsid w:val="009F5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Shading Accent 2"/>
    <w:basedOn w:val="a1"/>
    <w:uiPriority w:val="60"/>
    <w:rsid w:val="009F5E6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9F5E6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9F5E6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9F5E6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
    <w:name w:val="Light Shading Accent 1"/>
    <w:basedOn w:val="a1"/>
    <w:uiPriority w:val="60"/>
    <w:rsid w:val="009F5E6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7">
    <w:name w:val="Light Shading"/>
    <w:basedOn w:val="a1"/>
    <w:uiPriority w:val="60"/>
    <w:rsid w:val="009F5E6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8">
    <w:name w:val="Light List"/>
    <w:basedOn w:val="a1"/>
    <w:uiPriority w:val="61"/>
    <w:rsid w:val="009F5E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Shading Accent 6"/>
    <w:basedOn w:val="a1"/>
    <w:uiPriority w:val="60"/>
    <w:rsid w:val="009F5E6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a9">
    <w:name w:val="Hyperlink"/>
    <w:basedOn w:val="a0"/>
    <w:uiPriority w:val="99"/>
    <w:unhideWhenUsed/>
    <w:rsid w:val="00067B1E"/>
    <w:rPr>
      <w:color w:val="0000FF" w:themeColor="hyperlink"/>
      <w:u w:val="single"/>
    </w:rPr>
  </w:style>
  <w:style w:type="character" w:customStyle="1" w:styleId="unnamed10">
    <w:name w:val="unnamed10"/>
    <w:basedOn w:val="a0"/>
    <w:rsid w:val="00040833"/>
  </w:style>
  <w:style w:type="character" w:customStyle="1" w:styleId="unnamed5">
    <w:name w:val="unnamed5"/>
    <w:basedOn w:val="a0"/>
    <w:rsid w:val="00040833"/>
  </w:style>
  <w:style w:type="paragraph" w:styleId="Web">
    <w:name w:val="Normal (Web)"/>
    <w:basedOn w:val="a"/>
    <w:uiPriority w:val="99"/>
    <w:semiHidden/>
    <w:unhideWhenUsed/>
    <w:rsid w:val="00040833"/>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75050">
      <w:bodyDiv w:val="1"/>
      <w:marLeft w:val="0"/>
      <w:marRight w:val="0"/>
      <w:marTop w:val="0"/>
      <w:marBottom w:val="0"/>
      <w:divBdr>
        <w:top w:val="none" w:sz="0" w:space="0" w:color="auto"/>
        <w:left w:val="none" w:sz="0" w:space="0" w:color="auto"/>
        <w:bottom w:val="none" w:sz="0" w:space="0" w:color="auto"/>
        <w:right w:val="none" w:sz="0" w:space="0" w:color="auto"/>
      </w:divBdr>
    </w:div>
    <w:div w:id="63991573">
      <w:bodyDiv w:val="1"/>
      <w:marLeft w:val="0"/>
      <w:marRight w:val="0"/>
      <w:marTop w:val="0"/>
      <w:marBottom w:val="0"/>
      <w:divBdr>
        <w:top w:val="none" w:sz="0" w:space="0" w:color="auto"/>
        <w:left w:val="none" w:sz="0" w:space="0" w:color="auto"/>
        <w:bottom w:val="none" w:sz="0" w:space="0" w:color="auto"/>
        <w:right w:val="none" w:sz="0" w:space="0" w:color="auto"/>
      </w:divBdr>
    </w:div>
    <w:div w:id="269624215">
      <w:bodyDiv w:val="1"/>
      <w:marLeft w:val="0"/>
      <w:marRight w:val="0"/>
      <w:marTop w:val="0"/>
      <w:marBottom w:val="0"/>
      <w:divBdr>
        <w:top w:val="none" w:sz="0" w:space="0" w:color="auto"/>
        <w:left w:val="none" w:sz="0" w:space="0" w:color="auto"/>
        <w:bottom w:val="none" w:sz="0" w:space="0" w:color="auto"/>
        <w:right w:val="none" w:sz="0" w:space="0" w:color="auto"/>
      </w:divBdr>
    </w:div>
    <w:div w:id="364258188">
      <w:bodyDiv w:val="1"/>
      <w:marLeft w:val="0"/>
      <w:marRight w:val="0"/>
      <w:marTop w:val="0"/>
      <w:marBottom w:val="0"/>
      <w:divBdr>
        <w:top w:val="none" w:sz="0" w:space="0" w:color="auto"/>
        <w:left w:val="none" w:sz="0" w:space="0" w:color="auto"/>
        <w:bottom w:val="none" w:sz="0" w:space="0" w:color="auto"/>
        <w:right w:val="none" w:sz="0" w:space="0" w:color="auto"/>
      </w:divBdr>
    </w:div>
    <w:div w:id="480389456">
      <w:bodyDiv w:val="1"/>
      <w:marLeft w:val="0"/>
      <w:marRight w:val="0"/>
      <w:marTop w:val="0"/>
      <w:marBottom w:val="0"/>
      <w:divBdr>
        <w:top w:val="none" w:sz="0" w:space="0" w:color="auto"/>
        <w:left w:val="none" w:sz="0" w:space="0" w:color="auto"/>
        <w:bottom w:val="none" w:sz="0" w:space="0" w:color="auto"/>
        <w:right w:val="none" w:sz="0" w:space="0" w:color="auto"/>
      </w:divBdr>
    </w:div>
    <w:div w:id="607465281">
      <w:bodyDiv w:val="1"/>
      <w:marLeft w:val="0"/>
      <w:marRight w:val="0"/>
      <w:marTop w:val="0"/>
      <w:marBottom w:val="0"/>
      <w:divBdr>
        <w:top w:val="none" w:sz="0" w:space="0" w:color="auto"/>
        <w:left w:val="none" w:sz="0" w:space="0" w:color="auto"/>
        <w:bottom w:val="none" w:sz="0" w:space="0" w:color="auto"/>
        <w:right w:val="none" w:sz="0" w:space="0" w:color="auto"/>
      </w:divBdr>
    </w:div>
    <w:div w:id="662510304">
      <w:bodyDiv w:val="1"/>
      <w:marLeft w:val="0"/>
      <w:marRight w:val="0"/>
      <w:marTop w:val="0"/>
      <w:marBottom w:val="0"/>
      <w:divBdr>
        <w:top w:val="none" w:sz="0" w:space="0" w:color="auto"/>
        <w:left w:val="none" w:sz="0" w:space="0" w:color="auto"/>
        <w:bottom w:val="none" w:sz="0" w:space="0" w:color="auto"/>
        <w:right w:val="none" w:sz="0" w:space="0" w:color="auto"/>
      </w:divBdr>
    </w:div>
    <w:div w:id="681204065">
      <w:bodyDiv w:val="1"/>
      <w:marLeft w:val="0"/>
      <w:marRight w:val="0"/>
      <w:marTop w:val="0"/>
      <w:marBottom w:val="0"/>
      <w:divBdr>
        <w:top w:val="none" w:sz="0" w:space="0" w:color="auto"/>
        <w:left w:val="none" w:sz="0" w:space="0" w:color="auto"/>
        <w:bottom w:val="none" w:sz="0" w:space="0" w:color="auto"/>
        <w:right w:val="none" w:sz="0" w:space="0" w:color="auto"/>
      </w:divBdr>
    </w:div>
    <w:div w:id="1205829161">
      <w:bodyDiv w:val="1"/>
      <w:marLeft w:val="0"/>
      <w:marRight w:val="0"/>
      <w:marTop w:val="0"/>
      <w:marBottom w:val="0"/>
      <w:divBdr>
        <w:top w:val="none" w:sz="0" w:space="0" w:color="auto"/>
        <w:left w:val="none" w:sz="0" w:space="0" w:color="auto"/>
        <w:bottom w:val="none" w:sz="0" w:space="0" w:color="auto"/>
        <w:right w:val="none" w:sz="0" w:space="0" w:color="auto"/>
      </w:divBdr>
    </w:div>
    <w:div w:id="1428769717">
      <w:bodyDiv w:val="1"/>
      <w:marLeft w:val="0"/>
      <w:marRight w:val="0"/>
      <w:marTop w:val="0"/>
      <w:marBottom w:val="0"/>
      <w:divBdr>
        <w:top w:val="none" w:sz="0" w:space="0" w:color="auto"/>
        <w:left w:val="none" w:sz="0" w:space="0" w:color="auto"/>
        <w:bottom w:val="none" w:sz="0" w:space="0" w:color="auto"/>
        <w:right w:val="none" w:sz="0" w:space="0" w:color="auto"/>
      </w:divBdr>
    </w:div>
    <w:div w:id="1637487494">
      <w:bodyDiv w:val="1"/>
      <w:marLeft w:val="0"/>
      <w:marRight w:val="0"/>
      <w:marTop w:val="0"/>
      <w:marBottom w:val="0"/>
      <w:divBdr>
        <w:top w:val="none" w:sz="0" w:space="0" w:color="auto"/>
        <w:left w:val="none" w:sz="0" w:space="0" w:color="auto"/>
        <w:bottom w:val="none" w:sz="0" w:space="0" w:color="auto"/>
        <w:right w:val="none" w:sz="0" w:space="0" w:color="auto"/>
      </w:divBdr>
    </w:div>
    <w:div w:id="1650936645">
      <w:bodyDiv w:val="1"/>
      <w:marLeft w:val="0"/>
      <w:marRight w:val="0"/>
      <w:marTop w:val="0"/>
      <w:marBottom w:val="0"/>
      <w:divBdr>
        <w:top w:val="none" w:sz="0" w:space="0" w:color="auto"/>
        <w:left w:val="none" w:sz="0" w:space="0" w:color="auto"/>
        <w:bottom w:val="none" w:sz="0" w:space="0" w:color="auto"/>
        <w:right w:val="none" w:sz="0" w:space="0" w:color="auto"/>
      </w:divBdr>
    </w:div>
    <w:div w:id="1664815240">
      <w:bodyDiv w:val="1"/>
      <w:marLeft w:val="0"/>
      <w:marRight w:val="0"/>
      <w:marTop w:val="0"/>
      <w:marBottom w:val="0"/>
      <w:divBdr>
        <w:top w:val="none" w:sz="0" w:space="0" w:color="auto"/>
        <w:left w:val="none" w:sz="0" w:space="0" w:color="auto"/>
        <w:bottom w:val="none" w:sz="0" w:space="0" w:color="auto"/>
        <w:right w:val="none" w:sz="0" w:space="0" w:color="auto"/>
      </w:divBdr>
    </w:div>
    <w:div w:id="1708021629">
      <w:bodyDiv w:val="1"/>
      <w:marLeft w:val="0"/>
      <w:marRight w:val="0"/>
      <w:marTop w:val="0"/>
      <w:marBottom w:val="0"/>
      <w:divBdr>
        <w:top w:val="none" w:sz="0" w:space="0" w:color="auto"/>
        <w:left w:val="none" w:sz="0" w:space="0" w:color="auto"/>
        <w:bottom w:val="none" w:sz="0" w:space="0" w:color="auto"/>
        <w:right w:val="none" w:sz="0" w:space="0" w:color="auto"/>
      </w:divBdr>
    </w:div>
    <w:div w:id="1735347745">
      <w:bodyDiv w:val="1"/>
      <w:marLeft w:val="0"/>
      <w:marRight w:val="0"/>
      <w:marTop w:val="0"/>
      <w:marBottom w:val="0"/>
      <w:divBdr>
        <w:top w:val="none" w:sz="0" w:space="0" w:color="auto"/>
        <w:left w:val="none" w:sz="0" w:space="0" w:color="auto"/>
        <w:bottom w:val="none" w:sz="0" w:space="0" w:color="auto"/>
        <w:right w:val="none" w:sz="0" w:space="0" w:color="auto"/>
      </w:divBdr>
    </w:div>
    <w:div w:id="195258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h.wikipedia.org/wiki/%E8%A5%BF%E5%BB%82%E8%A8%98" TargetMode="External"/><Relationship Id="rId18" Type="http://schemas.openxmlformats.org/officeDocument/2006/relationships/hyperlink" Target="https://zh.wikipedia.org/wiki/%E5%9C%8B%E5%AE%B6%E6%88%B2%E5%8A%87%E9%99%A2" TargetMode="External"/><Relationship Id="rId26" Type="http://schemas.openxmlformats.org/officeDocument/2006/relationships/image" Target="media/image9.jpeg"/><Relationship Id="rId39" Type="http://schemas.openxmlformats.org/officeDocument/2006/relationships/image" Target="media/image21.gif"/><Relationship Id="rId21" Type="http://schemas.openxmlformats.org/officeDocument/2006/relationships/image" Target="media/image5.jpeg"/><Relationship Id="rId34" Type="http://schemas.openxmlformats.org/officeDocument/2006/relationships/image" Target="media/image16.gif"/><Relationship Id="rId42" Type="http://schemas.openxmlformats.org/officeDocument/2006/relationships/image" Target="media/image24.gif"/><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image" Target="media/image45.png"/><Relationship Id="rId68" Type="http://schemas.openxmlformats.org/officeDocument/2006/relationships/image" Target="media/image50.pn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h.wikipedia.org/w/index.php?title=%E9%87%91%E9%B3%B3%E5%87%B0%E6%AD%8C%E5%8A%87%E5%9C%98&amp;action=edit&amp;redlink=1"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h.wikipedia.org/wiki/%E5%AE%9C%E8%98%AD%E7%B8%A3" TargetMode="External"/><Relationship Id="rId24" Type="http://schemas.microsoft.com/office/2007/relationships/hdphoto" Target="media/hdphoto1.wdp"/><Relationship Id="rId32" Type="http://schemas.openxmlformats.org/officeDocument/2006/relationships/image" Target="media/image14.gif"/><Relationship Id="rId37" Type="http://schemas.openxmlformats.org/officeDocument/2006/relationships/image" Target="media/image19.gif"/><Relationship Id="rId40" Type="http://schemas.openxmlformats.org/officeDocument/2006/relationships/image" Target="media/image22.gif"/><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image" Target="media/image48.png"/><Relationship Id="rId5" Type="http://schemas.openxmlformats.org/officeDocument/2006/relationships/settings" Target="settings.xml"/><Relationship Id="rId15" Type="http://schemas.openxmlformats.org/officeDocument/2006/relationships/hyperlink" Target="https://zh.wikipedia.org/wiki/%E5%8F%B0%E8%A6%96" TargetMode="External"/><Relationship Id="rId23" Type="http://schemas.openxmlformats.org/officeDocument/2006/relationships/image" Target="media/image7.png"/><Relationship Id="rId28" Type="http://schemas.openxmlformats.org/officeDocument/2006/relationships/image" Target="media/image11.jpeg"/><Relationship Id="rId36" Type="http://schemas.openxmlformats.org/officeDocument/2006/relationships/image" Target="media/image18.gif"/><Relationship Id="rId49" Type="http://schemas.openxmlformats.org/officeDocument/2006/relationships/image" Target="media/image31.jpeg"/><Relationship Id="rId57" Type="http://schemas.openxmlformats.org/officeDocument/2006/relationships/image" Target="media/image39.png"/><Relationship Id="rId61" Type="http://schemas.openxmlformats.org/officeDocument/2006/relationships/image" Target="media/image43.png"/><Relationship Id="rId10" Type="http://schemas.openxmlformats.org/officeDocument/2006/relationships/image" Target="media/image2.png"/><Relationship Id="rId19" Type="http://schemas.openxmlformats.org/officeDocument/2006/relationships/image" Target="media/image3.jpeg"/><Relationship Id="rId31" Type="http://schemas.openxmlformats.org/officeDocument/2006/relationships/image" Target="media/image13.gif"/><Relationship Id="rId44" Type="http://schemas.openxmlformats.org/officeDocument/2006/relationships/image" Target="media/image26.gif"/><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zh.wikipedia.org/wiki/%E8%96%9B%E5%B9%B3%E8%B2%B4%E8%88%87%E7%8E%8B%E5%AF%B6%E9%87%A7" TargetMode="Externa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hyperlink" Target="https://market.cloud.edu.tw/content/primary/fellowship/tn_nt/opera/opera06/opera06.htm" TargetMode="External"/><Relationship Id="rId35" Type="http://schemas.openxmlformats.org/officeDocument/2006/relationships/image" Target="media/image17.gif"/><Relationship Id="rId43" Type="http://schemas.openxmlformats.org/officeDocument/2006/relationships/image" Target="media/image25.gif"/><Relationship Id="rId48" Type="http://schemas.openxmlformats.org/officeDocument/2006/relationships/image" Target="media/image30.jpe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8" Type="http://schemas.openxmlformats.org/officeDocument/2006/relationships/endnotes" Target="endnotes.xml"/><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hyperlink" Target="https://zh.wikipedia.org/w/index.php?title=%E9%83%BD%E9%A6%AC%E7%8F%AD&amp;action=edit&amp;redlink=1" TargetMode="External"/><Relationship Id="rId17" Type="http://schemas.openxmlformats.org/officeDocument/2006/relationships/hyperlink" Target="https://zh.wikipedia.org/wiki/%E6%A5%8A%E9%BA%97%E8%8A%B1" TargetMode="External"/><Relationship Id="rId25" Type="http://schemas.openxmlformats.org/officeDocument/2006/relationships/image" Target="media/image8.jpeg"/><Relationship Id="rId33" Type="http://schemas.openxmlformats.org/officeDocument/2006/relationships/image" Target="media/image15.gif"/><Relationship Id="rId38" Type="http://schemas.openxmlformats.org/officeDocument/2006/relationships/image" Target="media/image20.gif"/><Relationship Id="rId46" Type="http://schemas.openxmlformats.org/officeDocument/2006/relationships/image" Target="media/image28.jpe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4.jpeg"/><Relationship Id="rId41" Type="http://schemas.openxmlformats.org/officeDocument/2006/relationships/image" Target="media/image23.gif"/><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FF750-0014-4E18-9E6F-8814BB6F5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1023</Words>
  <Characters>5832</Characters>
  <Application>Microsoft Office Word</Application>
  <DocSecurity>0</DocSecurity>
  <Lines>48</Lines>
  <Paragraphs>13</Paragraphs>
  <ScaleCrop>false</ScaleCrop>
  <Company/>
  <LinksUpToDate>false</LinksUpToDate>
  <CharactersWithSpaces>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游雅茜</dc:creator>
  <cp:lastModifiedBy>family</cp:lastModifiedBy>
  <cp:revision>2</cp:revision>
  <cp:lastPrinted>2015-08-24T14:27:00Z</cp:lastPrinted>
  <dcterms:created xsi:type="dcterms:W3CDTF">2015-09-04T15:20:00Z</dcterms:created>
  <dcterms:modified xsi:type="dcterms:W3CDTF">2015-09-04T15:20:00Z</dcterms:modified>
</cp:coreProperties>
</file>