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FB" w:rsidRPr="0031336F" w:rsidRDefault="000644FB" w:rsidP="000644FB">
      <w:pPr>
        <w:spacing w:line="500" w:lineRule="exact"/>
        <w:jc w:val="center"/>
        <w:rPr>
          <w:b/>
          <w:sz w:val="28"/>
          <w:szCs w:val="28"/>
        </w:rPr>
      </w:pPr>
      <w:r w:rsidRPr="0031336F">
        <w:rPr>
          <w:b/>
          <w:sz w:val="28"/>
          <w:szCs w:val="28"/>
        </w:rPr>
        <w:t>宜蘭區「成</w:t>
      </w:r>
      <w:r>
        <w:rPr>
          <w:rFonts w:hint="eastAsia"/>
          <w:b/>
          <w:sz w:val="28"/>
          <w:szCs w:val="28"/>
        </w:rPr>
        <w:t>己</w:t>
      </w:r>
      <w:r w:rsidRPr="0031336F">
        <w:rPr>
          <w:b/>
          <w:sz w:val="28"/>
          <w:szCs w:val="28"/>
        </w:rPr>
        <w:t>達人、卓越共榮</w:t>
      </w:r>
      <w:proofErr w:type="gramStart"/>
      <w:r w:rsidRPr="0031336F">
        <w:rPr>
          <w:b/>
          <w:sz w:val="28"/>
          <w:szCs w:val="28"/>
        </w:rPr>
        <w:t>—</w:t>
      </w:r>
      <w:proofErr w:type="gramEnd"/>
      <w:r w:rsidRPr="0031336F">
        <w:rPr>
          <w:b/>
          <w:sz w:val="28"/>
          <w:szCs w:val="28"/>
        </w:rPr>
        <w:t>蘭陽</w:t>
      </w:r>
      <w:proofErr w:type="gramStart"/>
      <w:r w:rsidRPr="0031336F">
        <w:rPr>
          <w:b/>
          <w:sz w:val="28"/>
          <w:szCs w:val="28"/>
        </w:rPr>
        <w:t>學園適性教育</w:t>
      </w:r>
      <w:proofErr w:type="gramEnd"/>
      <w:r w:rsidRPr="0031336F">
        <w:rPr>
          <w:b/>
          <w:sz w:val="28"/>
          <w:szCs w:val="28"/>
        </w:rPr>
        <w:t>計畫」</w:t>
      </w:r>
    </w:p>
    <w:p w:rsidR="000644FB" w:rsidRPr="0031336F" w:rsidRDefault="000644FB" w:rsidP="000644FB">
      <w:pPr>
        <w:spacing w:line="500" w:lineRule="exact"/>
        <w:jc w:val="center"/>
        <w:rPr>
          <w:b/>
          <w:sz w:val="28"/>
          <w:szCs w:val="28"/>
        </w:rPr>
      </w:pPr>
      <w:r w:rsidRPr="0031336F">
        <w:rPr>
          <w:b/>
          <w:sz w:val="28"/>
          <w:szCs w:val="28"/>
        </w:rPr>
        <w:t>執行進度報告與管制表</w:t>
      </w:r>
    </w:p>
    <w:tbl>
      <w:tblPr>
        <w:tblW w:w="98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7"/>
        <w:gridCol w:w="2115"/>
        <w:gridCol w:w="6"/>
        <w:gridCol w:w="1140"/>
        <w:gridCol w:w="992"/>
        <w:gridCol w:w="1134"/>
        <w:gridCol w:w="2897"/>
      </w:tblGrid>
      <w:tr w:rsidR="000644FB" w:rsidRPr="00F526BD" w:rsidTr="00BE6411">
        <w:trPr>
          <w:trHeight w:val="567"/>
          <w:jc w:val="center"/>
        </w:trPr>
        <w:tc>
          <w:tcPr>
            <w:tcW w:w="1527" w:type="dxa"/>
            <w:vAlign w:val="center"/>
          </w:tcPr>
          <w:p w:rsidR="000644FB" w:rsidRPr="00F526BD" w:rsidRDefault="00551751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計</w:t>
            </w:r>
            <w:r>
              <w:rPr>
                <w:rFonts w:ascii="Times New Roman" w:hint="eastAsia"/>
                <w:sz w:val="26"/>
                <w:szCs w:val="26"/>
              </w:rPr>
              <w:t>畫</w:t>
            </w:r>
            <w:r w:rsidRPr="009817B0">
              <w:rPr>
                <w:rFonts w:ascii="Times New Roman"/>
                <w:sz w:val="26"/>
                <w:szCs w:val="26"/>
              </w:rPr>
              <w:t>名稱</w:t>
            </w:r>
            <w:bookmarkStart w:id="0" w:name="_GoBack"/>
            <w:bookmarkEnd w:id="0"/>
          </w:p>
        </w:tc>
        <w:tc>
          <w:tcPr>
            <w:tcW w:w="3261" w:type="dxa"/>
            <w:gridSpan w:val="3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填表人</w:t>
            </w:r>
          </w:p>
        </w:tc>
        <w:tc>
          <w:tcPr>
            <w:tcW w:w="2897" w:type="dxa"/>
            <w:vAlign w:val="center"/>
          </w:tcPr>
          <w:p w:rsidR="000644FB" w:rsidRPr="00F526BD" w:rsidRDefault="000644FB" w:rsidP="00BE6411">
            <w:pPr>
              <w:rPr>
                <w:rFonts w:ascii="Times New Roman"/>
                <w:sz w:val="26"/>
                <w:szCs w:val="26"/>
              </w:rPr>
            </w:pPr>
          </w:p>
        </w:tc>
      </w:tr>
      <w:tr w:rsidR="000644FB" w:rsidRPr="00F526BD" w:rsidTr="00BE6411">
        <w:trPr>
          <w:trHeight w:val="567"/>
          <w:jc w:val="center"/>
        </w:trPr>
        <w:tc>
          <w:tcPr>
            <w:tcW w:w="1527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執行期程</w:t>
            </w:r>
          </w:p>
        </w:tc>
        <w:tc>
          <w:tcPr>
            <w:tcW w:w="8284" w:type="dxa"/>
            <w:gridSpan w:val="6"/>
            <w:vAlign w:val="center"/>
          </w:tcPr>
          <w:p w:rsidR="000644FB" w:rsidRPr="00F526BD" w:rsidRDefault="00AB4BF1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>1</w:t>
            </w:r>
            <w:r>
              <w:rPr>
                <w:rFonts w:ascii="Times New Roman" w:hint="eastAsia"/>
                <w:sz w:val="26"/>
                <w:szCs w:val="26"/>
              </w:rPr>
              <w:t>11</w:t>
            </w:r>
            <w:r w:rsidR="000644FB" w:rsidRPr="00F526BD">
              <w:rPr>
                <w:rFonts w:ascii="Times New Roman"/>
                <w:sz w:val="26"/>
                <w:szCs w:val="26"/>
              </w:rPr>
              <w:t>年</w:t>
            </w:r>
            <w:r w:rsidR="000644FB" w:rsidRPr="00F526BD">
              <w:rPr>
                <w:rFonts w:ascii="Times New Roman"/>
                <w:sz w:val="26"/>
                <w:szCs w:val="26"/>
              </w:rPr>
              <w:t xml:space="preserve"> </w:t>
            </w:r>
            <w:r w:rsidR="005B1741" w:rsidRPr="005B1741">
              <w:rPr>
                <w:rFonts w:ascii="Times New Roman" w:hint="eastAsia"/>
                <w:sz w:val="26"/>
                <w:szCs w:val="26"/>
                <w:highlight w:val="yellow"/>
              </w:rPr>
              <w:t>0</w:t>
            </w:r>
            <w:r w:rsidRPr="005F027E">
              <w:rPr>
                <w:rFonts w:ascii="Times New Roman"/>
                <w:sz w:val="26"/>
                <w:szCs w:val="26"/>
                <w:highlight w:val="yellow"/>
              </w:rPr>
              <w:t xml:space="preserve"> </w:t>
            </w:r>
            <w:r w:rsidR="000644FB" w:rsidRPr="005F027E">
              <w:rPr>
                <w:rFonts w:ascii="Times New Roman"/>
                <w:sz w:val="26"/>
                <w:szCs w:val="26"/>
                <w:highlight w:val="yellow"/>
              </w:rPr>
              <w:t>月</w:t>
            </w:r>
            <w:r w:rsidR="000644FB" w:rsidRPr="005F027E">
              <w:rPr>
                <w:rFonts w:ascii="Times New Roman"/>
                <w:sz w:val="26"/>
                <w:szCs w:val="26"/>
                <w:highlight w:val="yellow"/>
              </w:rPr>
              <w:t xml:space="preserve"> </w:t>
            </w:r>
            <w:r w:rsidR="005B1741">
              <w:rPr>
                <w:rFonts w:ascii="Times New Roman" w:hint="eastAsia"/>
                <w:sz w:val="26"/>
                <w:szCs w:val="26"/>
                <w:highlight w:val="yellow"/>
              </w:rPr>
              <w:t>0</w:t>
            </w:r>
            <w:r w:rsidR="000644FB" w:rsidRPr="005F027E">
              <w:rPr>
                <w:rFonts w:ascii="Times New Roman"/>
                <w:sz w:val="26"/>
                <w:szCs w:val="26"/>
                <w:highlight w:val="yellow"/>
              </w:rPr>
              <w:t xml:space="preserve"> </w:t>
            </w:r>
            <w:r w:rsidR="000644FB" w:rsidRPr="005F027E">
              <w:rPr>
                <w:rFonts w:ascii="Times New Roman"/>
                <w:sz w:val="26"/>
                <w:szCs w:val="26"/>
                <w:highlight w:val="yellow"/>
              </w:rPr>
              <w:t>日</w:t>
            </w:r>
            <w:r w:rsidR="000644FB" w:rsidRPr="00F526BD">
              <w:rPr>
                <w:rFonts w:ascii="Times New Roman"/>
                <w:sz w:val="26"/>
                <w:szCs w:val="26"/>
              </w:rPr>
              <w:t xml:space="preserve">  </w:t>
            </w:r>
            <w:r w:rsidR="000644FB">
              <w:rPr>
                <w:rFonts w:ascii="Times New Roman"/>
                <w:sz w:val="26"/>
                <w:szCs w:val="26"/>
              </w:rPr>
              <w:t xml:space="preserve"> </w:t>
            </w:r>
            <w:r w:rsidR="000644FB" w:rsidRPr="00F526BD">
              <w:rPr>
                <w:rFonts w:ascii="Times New Roman"/>
                <w:sz w:val="26"/>
                <w:szCs w:val="26"/>
              </w:rPr>
              <w:t>至</w:t>
            </w:r>
            <w:r w:rsidR="000644FB">
              <w:rPr>
                <w:rFonts w:asci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/>
                <w:sz w:val="26"/>
                <w:szCs w:val="26"/>
              </w:rPr>
              <w:t>1</w:t>
            </w:r>
            <w:r>
              <w:rPr>
                <w:rFonts w:ascii="Times New Roman" w:hint="eastAsia"/>
                <w:sz w:val="26"/>
                <w:szCs w:val="26"/>
              </w:rPr>
              <w:t>11</w:t>
            </w:r>
            <w:r w:rsidR="000644FB" w:rsidRPr="00F526BD">
              <w:rPr>
                <w:rFonts w:ascii="Times New Roman"/>
                <w:sz w:val="26"/>
                <w:szCs w:val="26"/>
              </w:rPr>
              <w:t>年</w:t>
            </w:r>
            <w:r w:rsidR="000644FB" w:rsidRPr="00F526BD">
              <w:rPr>
                <w:rFonts w:ascii="Times New Roman"/>
                <w:sz w:val="26"/>
                <w:szCs w:val="26"/>
              </w:rPr>
              <w:t xml:space="preserve"> </w:t>
            </w:r>
            <w:r w:rsidR="005B1741" w:rsidRPr="005B1741">
              <w:rPr>
                <w:rFonts w:ascii="Times New Roman" w:hint="eastAsia"/>
                <w:sz w:val="26"/>
                <w:szCs w:val="26"/>
                <w:highlight w:val="yellow"/>
              </w:rPr>
              <w:t>0</w:t>
            </w:r>
            <w:r w:rsidR="005B1741" w:rsidRPr="005F027E">
              <w:rPr>
                <w:rFonts w:ascii="Times New Roman"/>
                <w:sz w:val="26"/>
                <w:szCs w:val="26"/>
                <w:highlight w:val="yellow"/>
              </w:rPr>
              <w:t xml:space="preserve"> </w:t>
            </w:r>
            <w:r w:rsidR="005B1741" w:rsidRPr="005F027E">
              <w:rPr>
                <w:rFonts w:ascii="Times New Roman"/>
                <w:sz w:val="26"/>
                <w:szCs w:val="26"/>
                <w:highlight w:val="yellow"/>
              </w:rPr>
              <w:t>月</w:t>
            </w:r>
            <w:r w:rsidR="005B1741" w:rsidRPr="005F027E">
              <w:rPr>
                <w:rFonts w:ascii="Times New Roman"/>
                <w:sz w:val="26"/>
                <w:szCs w:val="26"/>
                <w:highlight w:val="yellow"/>
              </w:rPr>
              <w:t xml:space="preserve"> </w:t>
            </w:r>
            <w:r w:rsidR="005B1741">
              <w:rPr>
                <w:rFonts w:ascii="Times New Roman" w:hint="eastAsia"/>
                <w:sz w:val="26"/>
                <w:szCs w:val="26"/>
                <w:highlight w:val="yellow"/>
              </w:rPr>
              <w:t>0</w:t>
            </w:r>
            <w:r w:rsidR="005B1741" w:rsidRPr="005F027E">
              <w:rPr>
                <w:rFonts w:ascii="Times New Roman"/>
                <w:sz w:val="26"/>
                <w:szCs w:val="26"/>
                <w:highlight w:val="yellow"/>
              </w:rPr>
              <w:t xml:space="preserve"> </w:t>
            </w:r>
            <w:r w:rsidR="005B1741" w:rsidRPr="005F027E">
              <w:rPr>
                <w:rFonts w:ascii="Times New Roman"/>
                <w:sz w:val="26"/>
                <w:szCs w:val="26"/>
                <w:highlight w:val="yellow"/>
              </w:rPr>
              <w:t>日</w:t>
            </w:r>
            <w:r w:rsidR="000644FB" w:rsidRPr="00F526BD">
              <w:rPr>
                <w:rFonts w:ascii="Times New Roman"/>
                <w:sz w:val="26"/>
                <w:szCs w:val="26"/>
              </w:rPr>
              <w:t>【每月回報】</w:t>
            </w:r>
          </w:p>
        </w:tc>
      </w:tr>
      <w:tr w:rsidR="000644FB" w:rsidRPr="00F526BD" w:rsidTr="00BE6411">
        <w:trPr>
          <w:trHeight w:val="567"/>
          <w:jc w:val="center"/>
        </w:trPr>
        <w:tc>
          <w:tcPr>
            <w:tcW w:w="1527" w:type="dxa"/>
            <w:vMerge w:val="restart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經常門</w:t>
            </w:r>
          </w:p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執行百分比</w:t>
            </w:r>
          </w:p>
        </w:tc>
        <w:tc>
          <w:tcPr>
            <w:tcW w:w="3261" w:type="dxa"/>
            <w:gridSpan w:val="3"/>
            <w:vAlign w:val="center"/>
          </w:tcPr>
          <w:p w:rsidR="000644FB" w:rsidRPr="00F526BD" w:rsidRDefault="000644FB" w:rsidP="00BE6411">
            <w:pPr>
              <w:wordWrap w:val="0"/>
              <w:jc w:val="right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%   </w:t>
            </w:r>
            <w:r w:rsidRPr="00F526BD">
              <w:rPr>
                <w:rFonts w:ascii="Times New Roman"/>
                <w:sz w:val="26"/>
                <w:szCs w:val="26"/>
              </w:rPr>
              <w:t>(</w:t>
            </w:r>
            <w:r w:rsidRPr="00F526BD">
              <w:rPr>
                <w:rFonts w:ascii="Times New Roman"/>
                <w:sz w:val="26"/>
                <w:szCs w:val="26"/>
              </w:rPr>
              <w:t>當月</w:t>
            </w:r>
            <w:r w:rsidRPr="00F526BD">
              <w:rPr>
                <w:rFonts w:asci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資本門</w:t>
            </w:r>
          </w:p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執行百分比</w:t>
            </w:r>
          </w:p>
        </w:tc>
        <w:tc>
          <w:tcPr>
            <w:tcW w:w="2897" w:type="dxa"/>
            <w:vAlign w:val="center"/>
          </w:tcPr>
          <w:p w:rsidR="000644FB" w:rsidRPr="00F526BD" w:rsidRDefault="000644FB" w:rsidP="00BE6411">
            <w:pPr>
              <w:jc w:val="right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%   </w:t>
            </w:r>
            <w:r w:rsidRPr="00F526BD">
              <w:rPr>
                <w:rFonts w:ascii="Times New Roman"/>
                <w:sz w:val="26"/>
                <w:szCs w:val="26"/>
              </w:rPr>
              <w:t>(</w:t>
            </w:r>
            <w:r w:rsidRPr="00F526BD">
              <w:rPr>
                <w:rFonts w:ascii="Times New Roman"/>
                <w:sz w:val="26"/>
                <w:szCs w:val="26"/>
              </w:rPr>
              <w:t>當月</w:t>
            </w:r>
            <w:r w:rsidRPr="00F526BD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0644FB" w:rsidRPr="00F526BD" w:rsidTr="00BE6411">
        <w:trPr>
          <w:trHeight w:val="567"/>
          <w:jc w:val="center"/>
        </w:trPr>
        <w:tc>
          <w:tcPr>
            <w:tcW w:w="1527" w:type="dxa"/>
            <w:vMerge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3261" w:type="dxa"/>
            <w:gridSpan w:val="3"/>
            <w:vAlign w:val="center"/>
          </w:tcPr>
          <w:p w:rsidR="000644FB" w:rsidRPr="00F526BD" w:rsidRDefault="000644FB" w:rsidP="00BE6411">
            <w:pPr>
              <w:jc w:val="right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%   </w:t>
            </w:r>
            <w:r w:rsidRPr="00F526BD">
              <w:rPr>
                <w:rFonts w:ascii="Times New Roman"/>
                <w:sz w:val="26"/>
                <w:szCs w:val="26"/>
              </w:rPr>
              <w:t>(</w:t>
            </w:r>
            <w:r w:rsidRPr="00F526BD">
              <w:rPr>
                <w:rFonts w:ascii="Times New Roman"/>
                <w:sz w:val="26"/>
                <w:szCs w:val="26"/>
              </w:rPr>
              <w:t>累計</w:t>
            </w:r>
            <w:r w:rsidRPr="00F526BD">
              <w:rPr>
                <w:rFonts w:ascii="Times New Roman"/>
                <w:sz w:val="26"/>
                <w:szCs w:val="26"/>
              </w:rPr>
              <w:t>)</w:t>
            </w:r>
          </w:p>
        </w:tc>
        <w:tc>
          <w:tcPr>
            <w:tcW w:w="2126" w:type="dxa"/>
            <w:gridSpan w:val="2"/>
            <w:vMerge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897" w:type="dxa"/>
            <w:vAlign w:val="center"/>
          </w:tcPr>
          <w:p w:rsidR="000644FB" w:rsidRPr="00F526BD" w:rsidRDefault="000644FB" w:rsidP="00BE6411">
            <w:pPr>
              <w:jc w:val="right"/>
              <w:rPr>
                <w:rFonts w:ascii="Times New Roman"/>
                <w:sz w:val="26"/>
                <w:szCs w:val="26"/>
              </w:rPr>
            </w:pPr>
            <w:r>
              <w:rPr>
                <w:rFonts w:ascii="Times New Roman"/>
                <w:sz w:val="26"/>
                <w:szCs w:val="26"/>
              </w:rPr>
              <w:t xml:space="preserve">%   </w:t>
            </w:r>
            <w:r w:rsidRPr="00F526BD">
              <w:rPr>
                <w:rFonts w:ascii="Times New Roman"/>
                <w:sz w:val="26"/>
                <w:szCs w:val="26"/>
              </w:rPr>
              <w:t>(</w:t>
            </w:r>
            <w:r w:rsidRPr="00F526BD">
              <w:rPr>
                <w:rFonts w:ascii="Times New Roman"/>
                <w:sz w:val="26"/>
                <w:szCs w:val="26"/>
              </w:rPr>
              <w:t>累計</w:t>
            </w:r>
            <w:r w:rsidRPr="00F526BD">
              <w:rPr>
                <w:rFonts w:ascii="Times New Roman"/>
                <w:sz w:val="26"/>
                <w:szCs w:val="26"/>
              </w:rPr>
              <w:t>)</w:t>
            </w:r>
          </w:p>
        </w:tc>
      </w:tr>
      <w:tr w:rsidR="000644FB" w:rsidRPr="00F526BD" w:rsidTr="00BE6411">
        <w:trPr>
          <w:trHeight w:val="720"/>
          <w:jc w:val="center"/>
        </w:trPr>
        <w:tc>
          <w:tcPr>
            <w:tcW w:w="1527" w:type="dxa"/>
            <w:vMerge w:val="restart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本月工作</w:t>
            </w:r>
          </w:p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績效</w:t>
            </w:r>
          </w:p>
        </w:tc>
        <w:tc>
          <w:tcPr>
            <w:tcW w:w="2115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工作項目</w:t>
            </w:r>
          </w:p>
        </w:tc>
        <w:tc>
          <w:tcPr>
            <w:tcW w:w="1146" w:type="dxa"/>
            <w:gridSpan w:val="2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執行</w:t>
            </w:r>
          </w:p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進度</w:t>
            </w:r>
          </w:p>
        </w:tc>
        <w:tc>
          <w:tcPr>
            <w:tcW w:w="992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辦理</w:t>
            </w:r>
          </w:p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日期</w:t>
            </w:r>
          </w:p>
        </w:tc>
        <w:tc>
          <w:tcPr>
            <w:tcW w:w="1134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參與</w:t>
            </w:r>
          </w:p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人數</w:t>
            </w:r>
          </w:p>
        </w:tc>
        <w:tc>
          <w:tcPr>
            <w:tcW w:w="2897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成效說明</w:t>
            </w:r>
          </w:p>
        </w:tc>
      </w:tr>
      <w:tr w:rsidR="000644FB" w:rsidRPr="00F526BD" w:rsidTr="00BE6411">
        <w:trPr>
          <w:trHeight w:val="720"/>
          <w:jc w:val="center"/>
        </w:trPr>
        <w:tc>
          <w:tcPr>
            <w:tcW w:w="1527" w:type="dxa"/>
            <w:vMerge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897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</w:tr>
      <w:tr w:rsidR="000644FB" w:rsidRPr="00F526BD" w:rsidTr="00BE6411">
        <w:trPr>
          <w:trHeight w:val="720"/>
          <w:jc w:val="center"/>
        </w:trPr>
        <w:tc>
          <w:tcPr>
            <w:tcW w:w="1527" w:type="dxa"/>
            <w:vMerge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897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</w:tr>
      <w:tr w:rsidR="000644FB" w:rsidRPr="00F526BD" w:rsidTr="00BE6411">
        <w:trPr>
          <w:trHeight w:val="720"/>
          <w:jc w:val="center"/>
        </w:trPr>
        <w:tc>
          <w:tcPr>
            <w:tcW w:w="1527" w:type="dxa"/>
            <w:vMerge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897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</w:tr>
      <w:tr w:rsidR="000644FB" w:rsidRPr="00F526BD" w:rsidTr="00BE6411">
        <w:trPr>
          <w:trHeight w:val="720"/>
          <w:jc w:val="center"/>
        </w:trPr>
        <w:tc>
          <w:tcPr>
            <w:tcW w:w="1527" w:type="dxa"/>
            <w:vMerge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897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</w:tr>
      <w:tr w:rsidR="000644FB" w:rsidRPr="00F526BD" w:rsidTr="00BE6411">
        <w:trPr>
          <w:trHeight w:val="720"/>
          <w:jc w:val="center"/>
        </w:trPr>
        <w:tc>
          <w:tcPr>
            <w:tcW w:w="1527" w:type="dxa"/>
            <w:vMerge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121" w:type="dxa"/>
            <w:gridSpan w:val="2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140" w:type="dxa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  <w:tc>
          <w:tcPr>
            <w:tcW w:w="2897" w:type="dxa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</w:p>
        </w:tc>
      </w:tr>
      <w:tr w:rsidR="000644FB" w:rsidRPr="00F526BD" w:rsidTr="00BE6411">
        <w:trPr>
          <w:trHeight w:val="567"/>
          <w:jc w:val="center"/>
        </w:trPr>
        <w:tc>
          <w:tcPr>
            <w:tcW w:w="4788" w:type="dxa"/>
            <w:gridSpan w:val="4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遭遇問題與修正策略</w:t>
            </w:r>
          </w:p>
        </w:tc>
        <w:tc>
          <w:tcPr>
            <w:tcW w:w="5023" w:type="dxa"/>
            <w:gridSpan w:val="3"/>
            <w:vAlign w:val="center"/>
          </w:tcPr>
          <w:p w:rsidR="000644FB" w:rsidRPr="00F526BD" w:rsidRDefault="000644FB" w:rsidP="00BE6411">
            <w:pPr>
              <w:jc w:val="center"/>
              <w:rPr>
                <w:rFonts w:ascii="Times New Roman"/>
                <w:sz w:val="26"/>
                <w:szCs w:val="26"/>
              </w:rPr>
            </w:pPr>
            <w:r w:rsidRPr="00F526BD">
              <w:rPr>
                <w:rFonts w:ascii="Times New Roman"/>
                <w:sz w:val="26"/>
                <w:szCs w:val="26"/>
              </w:rPr>
              <w:t>與總計劃或其他子計畫協調建議事項</w:t>
            </w:r>
          </w:p>
        </w:tc>
      </w:tr>
      <w:tr w:rsidR="000644FB" w:rsidRPr="00F526BD" w:rsidTr="00BE6411">
        <w:trPr>
          <w:trHeight w:val="967"/>
          <w:jc w:val="center"/>
        </w:trPr>
        <w:tc>
          <w:tcPr>
            <w:tcW w:w="4788" w:type="dxa"/>
            <w:gridSpan w:val="4"/>
          </w:tcPr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</w:tc>
        <w:tc>
          <w:tcPr>
            <w:tcW w:w="5023" w:type="dxa"/>
            <w:gridSpan w:val="3"/>
          </w:tcPr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  <w:p w:rsidR="000644FB" w:rsidRPr="00F526BD" w:rsidRDefault="000644FB" w:rsidP="00BE6411">
            <w:pPr>
              <w:rPr>
                <w:rFonts w:ascii="Times New Roman"/>
                <w:sz w:val="28"/>
                <w:szCs w:val="28"/>
              </w:rPr>
            </w:pPr>
          </w:p>
        </w:tc>
      </w:tr>
    </w:tbl>
    <w:p w:rsidR="000644FB" w:rsidRPr="0031336F" w:rsidRDefault="000644FB" w:rsidP="000644FB">
      <w:pPr>
        <w:spacing w:line="400" w:lineRule="exact"/>
        <w:jc w:val="both"/>
        <w:rPr>
          <w:kern w:val="0"/>
          <w:sz w:val="26"/>
          <w:szCs w:val="28"/>
          <w:lang w:val="x-none" w:eastAsia="x-none"/>
        </w:rPr>
      </w:pPr>
      <w:proofErr w:type="spellStart"/>
      <w:r w:rsidRPr="0031336F">
        <w:rPr>
          <w:kern w:val="0"/>
          <w:sz w:val="26"/>
          <w:szCs w:val="28"/>
          <w:lang w:val="x-none" w:eastAsia="x-none"/>
        </w:rPr>
        <w:t>承辦人員</w:t>
      </w:r>
      <w:proofErr w:type="spellEnd"/>
      <w:r w:rsidRPr="0031336F">
        <w:rPr>
          <w:kern w:val="0"/>
          <w:sz w:val="26"/>
          <w:szCs w:val="28"/>
          <w:lang w:val="x-none" w:eastAsia="x-none"/>
        </w:rPr>
        <w:t xml:space="preserve">：　　　　</w:t>
      </w:r>
      <w:proofErr w:type="spellStart"/>
      <w:r w:rsidRPr="0031336F">
        <w:rPr>
          <w:kern w:val="0"/>
          <w:sz w:val="26"/>
          <w:szCs w:val="28"/>
          <w:lang w:val="x-none" w:eastAsia="x-none"/>
        </w:rPr>
        <w:t>承辦主任</w:t>
      </w:r>
      <w:proofErr w:type="spellEnd"/>
      <w:r w:rsidRPr="0031336F">
        <w:rPr>
          <w:kern w:val="0"/>
          <w:sz w:val="26"/>
          <w:szCs w:val="28"/>
          <w:lang w:val="x-none" w:eastAsia="x-none"/>
        </w:rPr>
        <w:t xml:space="preserve">：　　　　</w:t>
      </w:r>
      <w:proofErr w:type="spellStart"/>
      <w:r w:rsidRPr="0031336F">
        <w:rPr>
          <w:kern w:val="0"/>
          <w:sz w:val="26"/>
          <w:szCs w:val="28"/>
          <w:lang w:val="x-none" w:eastAsia="x-none"/>
        </w:rPr>
        <w:t>主計主任</w:t>
      </w:r>
      <w:proofErr w:type="spellEnd"/>
      <w:r w:rsidRPr="0031336F">
        <w:rPr>
          <w:kern w:val="0"/>
          <w:sz w:val="26"/>
          <w:szCs w:val="28"/>
          <w:lang w:val="x-none" w:eastAsia="x-none"/>
        </w:rPr>
        <w:t xml:space="preserve">：　　　　</w:t>
      </w:r>
      <w:proofErr w:type="spellStart"/>
      <w:r w:rsidRPr="0031336F">
        <w:rPr>
          <w:kern w:val="0"/>
          <w:sz w:val="26"/>
          <w:szCs w:val="28"/>
          <w:lang w:val="x-none" w:eastAsia="x-none"/>
        </w:rPr>
        <w:t>校長</w:t>
      </w:r>
      <w:proofErr w:type="spellEnd"/>
      <w:r w:rsidRPr="0031336F">
        <w:rPr>
          <w:kern w:val="0"/>
          <w:sz w:val="26"/>
          <w:szCs w:val="28"/>
          <w:lang w:val="x-none" w:eastAsia="x-none"/>
        </w:rPr>
        <w:t>：</w:t>
      </w:r>
    </w:p>
    <w:p w:rsidR="00FE70AA" w:rsidRDefault="00FE70AA" w:rsidP="000644FB"/>
    <w:sectPr w:rsidR="00FE70AA" w:rsidSect="0005105C">
      <w:headerReference w:type="default" r:id="rId7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91E" w:rsidRDefault="001C091E" w:rsidP="000644FB">
      <w:r>
        <w:separator/>
      </w:r>
    </w:p>
  </w:endnote>
  <w:endnote w:type="continuationSeparator" w:id="0">
    <w:p w:rsidR="001C091E" w:rsidRDefault="001C091E" w:rsidP="0006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91E" w:rsidRDefault="001C091E" w:rsidP="000644FB">
      <w:r>
        <w:separator/>
      </w:r>
    </w:p>
  </w:footnote>
  <w:footnote w:type="continuationSeparator" w:id="0">
    <w:p w:rsidR="001C091E" w:rsidRDefault="001C091E" w:rsidP="000644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44FB" w:rsidRPr="000644FB" w:rsidRDefault="000644FB">
    <w:pPr>
      <w:pStyle w:val="a3"/>
      <w:rPr>
        <w:rFonts w:ascii="標楷體" w:eastAsia="標楷體" w:hAnsi="標楷體"/>
      </w:rPr>
    </w:pPr>
    <w:r w:rsidRPr="000644FB">
      <w:rPr>
        <w:rFonts w:ascii="標楷體" w:eastAsia="標楷體" w:hAnsi="標楷體" w:hint="eastAsia"/>
        <w:b/>
        <w:color w:val="A6A6A6"/>
      </w:rPr>
      <w:t>適性學習社區：宜蘭區</w:t>
    </w:r>
    <w:r w:rsidRPr="000644FB">
      <w:rPr>
        <w:rFonts w:ascii="標楷體" w:eastAsia="標楷體" w:hAnsi="標楷體" w:hint="eastAsia"/>
        <w:b/>
        <w:color w:val="A6A6A6"/>
        <w:kern w:val="0"/>
      </w:rPr>
      <w:t xml:space="preserve">  </w:t>
    </w:r>
    <w:r w:rsidRPr="000644FB">
      <w:rPr>
        <w:rFonts w:ascii="標楷體" w:eastAsia="標楷體" w:hAnsi="標楷體"/>
        <w:b/>
        <w:color w:val="A6A6A6"/>
        <w:kern w:val="0"/>
      </w:rPr>
      <w:t xml:space="preserve">   </w:t>
    </w:r>
    <w:r w:rsidRPr="000644FB">
      <w:rPr>
        <w:rFonts w:ascii="標楷體" w:eastAsia="標楷體" w:hAnsi="標楷體" w:hint="eastAsia"/>
        <w:b/>
        <w:color w:val="A6A6A6"/>
        <w:kern w:val="0"/>
      </w:rPr>
      <w:t>召集學校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FB"/>
    <w:rsid w:val="0005105C"/>
    <w:rsid w:val="000644FB"/>
    <w:rsid w:val="001C091E"/>
    <w:rsid w:val="00551751"/>
    <w:rsid w:val="005B1741"/>
    <w:rsid w:val="005F027E"/>
    <w:rsid w:val="00AB4BF1"/>
    <w:rsid w:val="00B30991"/>
    <w:rsid w:val="00BB526B"/>
    <w:rsid w:val="00C30F51"/>
    <w:rsid w:val="00CC5DC9"/>
    <w:rsid w:val="00DF3465"/>
    <w:rsid w:val="00FE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B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64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4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644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FB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4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4">
    <w:name w:val="頁首 字元"/>
    <w:basedOn w:val="a0"/>
    <w:link w:val="a3"/>
    <w:uiPriority w:val="99"/>
    <w:rsid w:val="00064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44FB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</w:rPr>
  </w:style>
  <w:style w:type="character" w:customStyle="1" w:styleId="a6">
    <w:name w:val="頁尾 字元"/>
    <w:basedOn w:val="a0"/>
    <w:link w:val="a5"/>
    <w:uiPriority w:val="99"/>
    <w:rsid w:val="000644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輔導主任</dc:creator>
  <cp:keywords/>
  <dc:description/>
  <cp:lastModifiedBy>LYT</cp:lastModifiedBy>
  <cp:revision>9</cp:revision>
  <dcterms:created xsi:type="dcterms:W3CDTF">2020-09-11T09:23:00Z</dcterms:created>
  <dcterms:modified xsi:type="dcterms:W3CDTF">2022-11-24T03:33:00Z</dcterms:modified>
</cp:coreProperties>
</file>